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0CB" w:rsidRDefault="00F120CB" w:rsidP="00F120CB">
      <w:pPr>
        <w:spacing w:line="560" w:lineRule="exact"/>
        <w:jc w:val="center"/>
        <w:rPr>
          <w:rFonts w:ascii="方正小标宋简体" w:eastAsia="方正小标宋简体"/>
          <w:sz w:val="44"/>
          <w:szCs w:val="44"/>
        </w:rPr>
      </w:pPr>
    </w:p>
    <w:p w:rsidR="00F120CB" w:rsidRDefault="00F120CB" w:rsidP="00F120CB">
      <w:pPr>
        <w:spacing w:line="560" w:lineRule="exact"/>
        <w:jc w:val="center"/>
        <w:rPr>
          <w:rFonts w:ascii="方正小标宋简体" w:eastAsia="方正小标宋简体"/>
          <w:sz w:val="44"/>
          <w:szCs w:val="44"/>
        </w:rPr>
      </w:pPr>
      <w:r w:rsidRPr="00F120CB">
        <w:rPr>
          <w:rFonts w:ascii="方正小标宋简体" w:eastAsia="方正小标宋简体" w:hint="eastAsia"/>
          <w:sz w:val="44"/>
          <w:szCs w:val="44"/>
        </w:rPr>
        <w:t>哈尔滨市松北区2020年政府信息公开</w:t>
      </w:r>
    </w:p>
    <w:p w:rsidR="0055009D" w:rsidRPr="00F120CB" w:rsidRDefault="00F120CB" w:rsidP="00F120CB">
      <w:pPr>
        <w:spacing w:line="560" w:lineRule="exact"/>
        <w:jc w:val="center"/>
        <w:rPr>
          <w:rFonts w:ascii="方正小标宋简体" w:eastAsia="方正小标宋简体"/>
          <w:sz w:val="44"/>
          <w:szCs w:val="44"/>
        </w:rPr>
      </w:pPr>
      <w:r w:rsidRPr="00F120CB">
        <w:rPr>
          <w:rFonts w:ascii="方正小标宋简体" w:eastAsia="方正小标宋简体" w:hint="eastAsia"/>
          <w:sz w:val="44"/>
          <w:szCs w:val="44"/>
        </w:rPr>
        <w:t>工作年度报告</w:t>
      </w:r>
    </w:p>
    <w:p w:rsidR="00F120CB" w:rsidRPr="00A52123" w:rsidRDefault="00F120CB" w:rsidP="00A52123">
      <w:pPr>
        <w:spacing w:line="560" w:lineRule="exact"/>
        <w:rPr>
          <w:rFonts w:ascii="仿宋_GB2312" w:eastAsia="仿宋_GB2312"/>
          <w:sz w:val="32"/>
          <w:szCs w:val="32"/>
        </w:rPr>
      </w:pPr>
    </w:p>
    <w:p w:rsidR="00A52123" w:rsidRPr="00A52123" w:rsidRDefault="00A52123" w:rsidP="00A52123">
      <w:pPr>
        <w:widowControl/>
        <w:spacing w:before="54" w:after="54" w:line="560" w:lineRule="exact"/>
        <w:ind w:firstLineChars="200" w:firstLine="64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本年度报告根据《中华人民共和国政府信息公开条例》（以下简称《条例》）有关规定，由松北区人民政府政府办公室综合区政府、各街道办事处、乡镇政府和区政府各委、办、局2020年政府信息公开工作完成情况，统计汇总政府信息公开主要数据指标基础上编制而成。本年度报告所列数据的统计期限为2020年1月1日至12月31日。本年度报告包括总体情况、行政机关主动公开政府信息情况、行政机关收到和处理政府信息公开申请情况、因政府信息公开工作被申请复议提起行政诉讼情况、工作存在的主要问题及改进情况。本年度报告内容电子版可以通过哈尔滨市松北区（哈尔滨新区）政府门户网-政务公开-政府信息公开目录-政府信息公开年报中查阅或下载，如有疑问请与哈尔滨市松北区人民政府办公室联系（联系地址：黑龙江省哈尔滨市松北区创新一路618号，邮编：150021，联系电话：0451-84015515）。</w:t>
      </w:r>
    </w:p>
    <w:p w:rsidR="00A52123" w:rsidRPr="00A52123" w:rsidRDefault="00A52123" w:rsidP="00A52123">
      <w:pPr>
        <w:widowControl/>
        <w:spacing w:before="54" w:after="54" w:line="560" w:lineRule="exact"/>
        <w:ind w:firstLineChars="200" w:firstLine="64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一、总体情况</w:t>
      </w:r>
    </w:p>
    <w:p w:rsidR="001977E9" w:rsidRPr="001977E9" w:rsidRDefault="001977E9" w:rsidP="001977E9">
      <w:pPr>
        <w:widowControl/>
        <w:spacing w:before="54" w:after="54" w:line="560" w:lineRule="exact"/>
        <w:ind w:firstLineChars="200" w:firstLine="640"/>
        <w:jc w:val="left"/>
        <w:rPr>
          <w:rFonts w:ascii="仿宋_GB2312" w:eastAsia="仿宋_GB2312" w:hAnsi="宋体" w:cs="宋体"/>
          <w:kern w:val="0"/>
          <w:sz w:val="32"/>
          <w:szCs w:val="32"/>
        </w:rPr>
      </w:pPr>
      <w:r w:rsidRPr="001977E9">
        <w:rPr>
          <w:rFonts w:ascii="仿宋_GB2312" w:eastAsia="仿宋_GB2312" w:hAnsi="宋体" w:cs="宋体"/>
          <w:kern w:val="0"/>
          <w:sz w:val="32"/>
          <w:szCs w:val="32"/>
        </w:rPr>
        <w:t>2020年，松北区认真贯彻落实《条例》，按照国务院国务院办公厅《2020年政务公开工作要点》(国办发〔2020〕17号)和《黑龙江省2020年政务公开工作实施方案》(黑政办发〔2020〕22号)部署，坚持</w:t>
      </w:r>
      <w:r w:rsidRPr="001977E9">
        <w:rPr>
          <w:rFonts w:ascii="仿宋_GB2312" w:eastAsia="仿宋_GB2312" w:hAnsi="宋体" w:cs="宋体"/>
          <w:kern w:val="0"/>
          <w:sz w:val="32"/>
          <w:szCs w:val="32"/>
        </w:rPr>
        <w:t>“</w:t>
      </w:r>
      <w:r w:rsidRPr="001977E9">
        <w:rPr>
          <w:rFonts w:ascii="仿宋_GB2312" w:eastAsia="仿宋_GB2312" w:hAnsi="宋体" w:cs="宋体"/>
          <w:kern w:val="0"/>
          <w:sz w:val="32"/>
          <w:szCs w:val="32"/>
        </w:rPr>
        <w:t>公开为常态，不公开为例外</w:t>
      </w:r>
      <w:r w:rsidRPr="001977E9">
        <w:rPr>
          <w:rFonts w:ascii="仿宋_GB2312" w:eastAsia="仿宋_GB2312" w:hAnsi="宋体" w:cs="宋体"/>
          <w:kern w:val="0"/>
          <w:sz w:val="32"/>
          <w:szCs w:val="32"/>
        </w:rPr>
        <w:t>”</w:t>
      </w:r>
      <w:r w:rsidRPr="001977E9">
        <w:rPr>
          <w:rFonts w:ascii="仿宋_GB2312" w:eastAsia="仿宋_GB2312" w:hAnsi="宋体" w:cs="宋体"/>
          <w:kern w:val="0"/>
          <w:sz w:val="32"/>
          <w:szCs w:val="32"/>
        </w:rPr>
        <w:t>要求，全面落实信息公开条例，加大政府信息公开力度，</w:t>
      </w:r>
      <w:r w:rsidRPr="001977E9">
        <w:rPr>
          <w:rFonts w:ascii="仿宋_GB2312" w:eastAsia="仿宋_GB2312" w:hAnsi="宋体" w:cs="宋体"/>
          <w:kern w:val="0"/>
          <w:sz w:val="32"/>
          <w:szCs w:val="32"/>
        </w:rPr>
        <w:lastRenderedPageBreak/>
        <w:t>积极回应社会关切，深入推进重点领域信息公开，切实提高政府信息公开实效，全力推进政府信息公开工作。</w:t>
      </w:r>
    </w:p>
    <w:p w:rsidR="001977E9" w:rsidRPr="001977E9" w:rsidRDefault="001977E9" w:rsidP="001977E9">
      <w:pPr>
        <w:widowControl/>
        <w:spacing w:before="54" w:after="54" w:line="560" w:lineRule="exact"/>
        <w:ind w:firstLineChars="200" w:firstLine="640"/>
        <w:jc w:val="left"/>
        <w:rPr>
          <w:rFonts w:ascii="仿宋_GB2312" w:eastAsia="仿宋_GB2312" w:hAnsi="宋体" w:cs="宋体"/>
          <w:kern w:val="0"/>
          <w:sz w:val="32"/>
          <w:szCs w:val="32"/>
        </w:rPr>
      </w:pPr>
      <w:r w:rsidRPr="001977E9">
        <w:rPr>
          <w:rFonts w:ascii="仿宋_GB2312" w:eastAsia="仿宋_GB2312" w:hAnsi="宋体" w:cs="宋体"/>
          <w:kern w:val="0"/>
          <w:sz w:val="32"/>
          <w:szCs w:val="32"/>
        </w:rPr>
        <w:t>1.全年制定和公开规范性文件数量18条。主动公开行政许可处理量38631条，其他对外管理服务事项12234条。主动公开行政处罚处理数量1583条，行政强制处理数量3条。主动公开行政事业性收费数量16条。全年公开采购项目数量392项，采购金额26102万元。</w:t>
      </w:r>
    </w:p>
    <w:p w:rsidR="001977E9" w:rsidRPr="001977E9" w:rsidRDefault="001977E9" w:rsidP="001977E9">
      <w:pPr>
        <w:widowControl/>
        <w:spacing w:before="54" w:after="54" w:line="560" w:lineRule="exact"/>
        <w:ind w:firstLineChars="200" w:firstLine="640"/>
        <w:jc w:val="left"/>
        <w:rPr>
          <w:rFonts w:ascii="仿宋_GB2312" w:eastAsia="仿宋_GB2312" w:hAnsi="宋体" w:cs="宋体"/>
          <w:kern w:val="0"/>
          <w:sz w:val="32"/>
          <w:szCs w:val="32"/>
        </w:rPr>
      </w:pPr>
      <w:r w:rsidRPr="001977E9">
        <w:rPr>
          <w:rFonts w:ascii="仿宋_GB2312" w:eastAsia="仿宋_GB2312" w:hAnsi="宋体" w:cs="宋体"/>
          <w:kern w:val="0"/>
          <w:sz w:val="32"/>
          <w:szCs w:val="32"/>
        </w:rPr>
        <w:t>2.推进工程建设工程招投标领域信息公开,全年公开招投标信息332条。</w:t>
      </w:r>
    </w:p>
    <w:p w:rsidR="001977E9" w:rsidRPr="001977E9" w:rsidRDefault="001977E9" w:rsidP="001977E9">
      <w:pPr>
        <w:widowControl/>
        <w:spacing w:before="54" w:after="54" w:line="560" w:lineRule="exact"/>
        <w:ind w:firstLineChars="200" w:firstLine="640"/>
        <w:jc w:val="left"/>
        <w:rPr>
          <w:rFonts w:ascii="仿宋_GB2312" w:eastAsia="仿宋_GB2312" w:hAnsi="宋体" w:cs="宋体"/>
          <w:kern w:val="0"/>
          <w:sz w:val="32"/>
          <w:szCs w:val="32"/>
        </w:rPr>
      </w:pPr>
      <w:r w:rsidRPr="001977E9">
        <w:rPr>
          <w:rFonts w:ascii="仿宋_GB2312" w:eastAsia="仿宋_GB2312" w:hAnsi="宋体" w:cs="宋体"/>
          <w:kern w:val="0"/>
          <w:sz w:val="32"/>
          <w:szCs w:val="32"/>
        </w:rPr>
        <w:t>3.及时公开财政政策、预决算信息，全区的预算决算信息公开，全年公开财政信息150条。</w:t>
      </w:r>
    </w:p>
    <w:p w:rsidR="001977E9" w:rsidRPr="001977E9" w:rsidRDefault="001977E9" w:rsidP="001977E9">
      <w:pPr>
        <w:widowControl/>
        <w:spacing w:before="54" w:after="54" w:line="560" w:lineRule="exact"/>
        <w:ind w:firstLineChars="200" w:firstLine="640"/>
        <w:jc w:val="left"/>
        <w:rPr>
          <w:rFonts w:ascii="仿宋_GB2312" w:eastAsia="仿宋_GB2312" w:hAnsi="宋体" w:cs="宋体"/>
          <w:kern w:val="0"/>
          <w:sz w:val="32"/>
          <w:szCs w:val="32"/>
        </w:rPr>
      </w:pPr>
      <w:r w:rsidRPr="001977E9">
        <w:rPr>
          <w:rFonts w:ascii="仿宋_GB2312" w:eastAsia="仿宋_GB2312" w:hAnsi="宋体" w:cs="宋体"/>
          <w:kern w:val="0"/>
          <w:sz w:val="32"/>
          <w:szCs w:val="32"/>
        </w:rPr>
        <w:t>4.推进涉企政策信息公开。对新制定的涉企政策，及时通过政府网站和政务新媒体公开，同时，做好政策解读工作。</w:t>
      </w:r>
    </w:p>
    <w:p w:rsidR="001977E9" w:rsidRPr="001977E9" w:rsidRDefault="001977E9" w:rsidP="001977E9">
      <w:pPr>
        <w:widowControl/>
        <w:spacing w:before="54" w:after="54" w:line="560" w:lineRule="exact"/>
        <w:ind w:firstLineChars="200" w:firstLine="640"/>
        <w:jc w:val="left"/>
        <w:rPr>
          <w:rFonts w:ascii="仿宋_GB2312" w:eastAsia="仿宋_GB2312" w:hAnsi="宋体" w:cs="宋体"/>
          <w:kern w:val="0"/>
          <w:sz w:val="32"/>
          <w:szCs w:val="32"/>
        </w:rPr>
      </w:pPr>
      <w:r w:rsidRPr="001977E9">
        <w:rPr>
          <w:rFonts w:ascii="仿宋_GB2312" w:eastAsia="仿宋_GB2312" w:hAnsi="宋体" w:cs="宋体"/>
          <w:kern w:val="0"/>
          <w:sz w:val="32"/>
          <w:szCs w:val="32"/>
        </w:rPr>
        <w:t>5.松北区政府门户完成区政府门户网站集约化建设任务，网站绩效评估进入全市三甲。</w:t>
      </w:r>
    </w:p>
    <w:p w:rsidR="001977E9" w:rsidRPr="001977E9" w:rsidRDefault="001977E9" w:rsidP="001977E9">
      <w:pPr>
        <w:widowControl/>
        <w:spacing w:before="54" w:after="54" w:line="560" w:lineRule="exact"/>
        <w:ind w:firstLineChars="200" w:firstLine="640"/>
        <w:jc w:val="left"/>
        <w:rPr>
          <w:rFonts w:ascii="仿宋_GB2312" w:eastAsia="仿宋_GB2312" w:hAnsi="宋体" w:cs="宋体"/>
          <w:kern w:val="0"/>
          <w:sz w:val="32"/>
          <w:szCs w:val="32"/>
        </w:rPr>
      </w:pPr>
      <w:r w:rsidRPr="001977E9">
        <w:rPr>
          <w:rFonts w:ascii="仿宋_GB2312" w:eastAsia="仿宋_GB2312" w:hAnsi="宋体" w:cs="宋体"/>
          <w:kern w:val="0"/>
          <w:sz w:val="32"/>
          <w:szCs w:val="32"/>
        </w:rPr>
        <w:t>6.全年网站信息公开目录信息更新量886条，解读规范性文件在13个，新开设专栏6个，市政府网站举办在线访谈直播活动2次，举办民意征集2期，回复百姓谈网帖1314件，政务服务网上办理5163件，独立用户访问总量478896个，网站总访问量1731228次，网站全年安全稳定运行。每月对各单位主动公开政府信息情况进行检查，发现信息更新不及时的要求其立即整改4次。</w:t>
      </w:r>
    </w:p>
    <w:p w:rsidR="001977E9" w:rsidRPr="001977E9" w:rsidRDefault="001977E9" w:rsidP="001977E9">
      <w:pPr>
        <w:widowControl/>
        <w:spacing w:before="54" w:after="54" w:line="560" w:lineRule="exact"/>
        <w:ind w:firstLineChars="200" w:firstLine="640"/>
        <w:jc w:val="left"/>
        <w:rPr>
          <w:rFonts w:ascii="仿宋_GB2312" w:eastAsia="仿宋_GB2312" w:hAnsi="宋体" w:cs="宋体"/>
          <w:kern w:val="0"/>
          <w:sz w:val="32"/>
          <w:szCs w:val="32"/>
        </w:rPr>
      </w:pPr>
      <w:r w:rsidRPr="001977E9">
        <w:rPr>
          <w:rFonts w:ascii="仿宋_GB2312" w:eastAsia="仿宋_GB2312" w:hAnsi="宋体" w:cs="宋体"/>
          <w:kern w:val="0"/>
          <w:sz w:val="32"/>
          <w:szCs w:val="32"/>
        </w:rPr>
        <w:t>二、主动公开政府信息情况</w:t>
      </w:r>
    </w:p>
    <w:p w:rsidR="001977E9" w:rsidRPr="001977E9" w:rsidRDefault="001977E9" w:rsidP="001977E9">
      <w:pPr>
        <w:widowControl/>
        <w:spacing w:before="54" w:after="54" w:line="560" w:lineRule="exact"/>
        <w:ind w:firstLineChars="200" w:firstLine="640"/>
        <w:jc w:val="left"/>
        <w:rPr>
          <w:rFonts w:ascii="仿宋_GB2312" w:eastAsia="仿宋_GB2312" w:hAnsi="宋体" w:cs="宋体"/>
          <w:kern w:val="0"/>
          <w:sz w:val="32"/>
          <w:szCs w:val="32"/>
        </w:rPr>
      </w:pPr>
      <w:r w:rsidRPr="001977E9">
        <w:rPr>
          <w:rFonts w:ascii="仿宋_GB2312" w:eastAsia="仿宋_GB2312" w:hAnsi="宋体" w:cs="宋体"/>
          <w:kern w:val="0"/>
          <w:sz w:val="32"/>
          <w:szCs w:val="32"/>
        </w:rPr>
        <w:lastRenderedPageBreak/>
        <w:t>全年主动公开各类政府信息5066条，其中政府网站公开信息2175条，移动新媒体发布信息公开量2891条。</w:t>
      </w:r>
    </w:p>
    <w:p w:rsidR="001977E9" w:rsidRPr="001977E9" w:rsidRDefault="001977E9" w:rsidP="001977E9">
      <w:pPr>
        <w:widowControl/>
        <w:spacing w:before="54" w:after="54" w:line="560" w:lineRule="exact"/>
        <w:ind w:firstLineChars="200" w:firstLine="640"/>
        <w:jc w:val="left"/>
        <w:rPr>
          <w:rFonts w:ascii="仿宋_GB2312" w:eastAsia="仿宋_GB2312" w:hAnsi="宋体" w:cs="宋体"/>
          <w:kern w:val="0"/>
          <w:sz w:val="32"/>
          <w:szCs w:val="32"/>
        </w:rPr>
      </w:pPr>
      <w:r w:rsidRPr="001977E9">
        <w:rPr>
          <w:rFonts w:ascii="仿宋_GB2312" w:eastAsia="仿宋_GB2312" w:hAnsi="宋体" w:cs="宋体"/>
          <w:kern w:val="0"/>
          <w:sz w:val="32"/>
          <w:szCs w:val="32"/>
        </w:rPr>
        <w:t>按照市政府政府公开办通知要求，在政务公开目录板块下新设基层政务公开目录，将区政府26个重点领域部门和16个街镇的基础政务公开事项标准目录主动公开。在政府信息公开年报目录下新设区政府部门和乡镇街道政务公开年报板块，首次将区政府组成部门及16个乡镇街道2020年政府信息公开工作报告主动公开。</w:t>
      </w:r>
    </w:p>
    <w:p w:rsidR="00A52123" w:rsidRPr="001977E9" w:rsidRDefault="00A52123" w:rsidP="00A52123">
      <w:pPr>
        <w:widowControl/>
        <w:spacing w:before="54" w:after="54" w:line="560" w:lineRule="exact"/>
        <w:ind w:firstLineChars="200" w:firstLine="640"/>
        <w:jc w:val="left"/>
        <w:rPr>
          <w:rFonts w:ascii="仿宋_GB2312" w:eastAsia="仿宋_GB2312" w:hAnsi="宋体" w:cs="宋体"/>
          <w:kern w:val="0"/>
          <w:sz w:val="32"/>
          <w:szCs w:val="32"/>
        </w:rPr>
      </w:pPr>
    </w:p>
    <w:p w:rsidR="00A52123" w:rsidRPr="00A52123" w:rsidRDefault="00A52123" w:rsidP="00A52123">
      <w:pPr>
        <w:widowControl/>
        <w:spacing w:before="54" w:after="54" w:line="560" w:lineRule="exact"/>
        <w:ind w:firstLine="480"/>
        <w:jc w:val="left"/>
        <w:rPr>
          <w:rFonts w:ascii="仿宋_GB2312" w:eastAsia="仿宋_GB2312" w:hAnsi="宋体" w:cs="宋体"/>
          <w:kern w:val="0"/>
          <w:sz w:val="32"/>
          <w:szCs w:val="32"/>
        </w:rPr>
      </w:pPr>
    </w:p>
    <w:tbl>
      <w:tblPr>
        <w:tblW w:w="0" w:type="auto"/>
        <w:jc w:val="center"/>
        <w:tblCellMar>
          <w:top w:w="15" w:type="dxa"/>
          <w:left w:w="15" w:type="dxa"/>
          <w:bottom w:w="15" w:type="dxa"/>
          <w:right w:w="15" w:type="dxa"/>
        </w:tblCellMar>
        <w:tblLook w:val="04A0"/>
      </w:tblPr>
      <w:tblGrid>
        <w:gridCol w:w="2100"/>
        <w:gridCol w:w="2010"/>
        <w:gridCol w:w="1890"/>
        <w:gridCol w:w="2085"/>
      </w:tblGrid>
      <w:tr w:rsidR="00A52123" w:rsidRPr="00A52123" w:rsidTr="00A52123">
        <w:trPr>
          <w:trHeight w:val="430"/>
          <w:jc w:val="center"/>
        </w:trPr>
        <w:tc>
          <w:tcPr>
            <w:tcW w:w="3570" w:type="dxa"/>
            <w:gridSpan w:val="4"/>
            <w:tcBorders>
              <w:top w:val="single" w:sz="4" w:space="0" w:color="auto"/>
              <w:left w:val="single" w:sz="4" w:space="0" w:color="auto"/>
              <w:bottom w:val="single" w:sz="4" w:space="0" w:color="auto"/>
              <w:right w:val="single" w:sz="4" w:space="0" w:color="auto"/>
            </w:tcBorders>
            <w:shd w:val="clear" w:color="auto" w:fill="C6D9F1"/>
            <w:tcMar>
              <w:top w:w="0" w:type="dxa"/>
              <w:left w:w="75" w:type="dxa"/>
              <w:bottom w:w="0" w:type="dxa"/>
              <w:right w:w="75" w:type="dxa"/>
            </w:tcMa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p>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第二十条第（一）项</w:t>
            </w:r>
          </w:p>
        </w:tc>
      </w:tr>
      <w:tr w:rsidR="00A52123" w:rsidRPr="00A52123" w:rsidTr="00A52123">
        <w:trPr>
          <w:trHeight w:val="333"/>
          <w:jc w:val="center"/>
        </w:trPr>
        <w:tc>
          <w:tcPr>
            <w:tcW w:w="21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信息内容</w:t>
            </w:r>
          </w:p>
        </w:tc>
        <w:tc>
          <w:tcPr>
            <w:tcW w:w="201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本年新制作数量</w:t>
            </w:r>
          </w:p>
        </w:tc>
        <w:tc>
          <w:tcPr>
            <w:tcW w:w="12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本年新公开数量</w:t>
            </w:r>
          </w:p>
        </w:tc>
        <w:tc>
          <w:tcPr>
            <w:tcW w:w="208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对外公开总数量</w:t>
            </w:r>
          </w:p>
        </w:tc>
      </w:tr>
      <w:tr w:rsidR="00A52123" w:rsidRPr="00A52123" w:rsidTr="00A52123">
        <w:trPr>
          <w:trHeight w:val="376"/>
          <w:jc w:val="center"/>
        </w:trPr>
        <w:tc>
          <w:tcPr>
            <w:tcW w:w="21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规章</w:t>
            </w:r>
          </w:p>
        </w:tc>
        <w:tc>
          <w:tcPr>
            <w:tcW w:w="201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12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208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r>
      <w:tr w:rsidR="00A52123" w:rsidRPr="00A52123" w:rsidTr="00A52123">
        <w:trPr>
          <w:trHeight w:val="387"/>
          <w:jc w:val="center"/>
        </w:trPr>
        <w:tc>
          <w:tcPr>
            <w:tcW w:w="21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规范性文件</w:t>
            </w:r>
          </w:p>
        </w:tc>
        <w:tc>
          <w:tcPr>
            <w:tcW w:w="201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1977E9">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1</w:t>
            </w:r>
            <w:r w:rsidR="001977E9">
              <w:rPr>
                <w:rFonts w:ascii="仿宋_GB2312" w:eastAsia="仿宋_GB2312" w:hAnsi="宋体" w:cs="宋体" w:hint="eastAsia"/>
                <w:kern w:val="0"/>
                <w:sz w:val="32"/>
                <w:szCs w:val="32"/>
              </w:rPr>
              <w:t>8</w:t>
            </w:r>
          </w:p>
        </w:tc>
        <w:tc>
          <w:tcPr>
            <w:tcW w:w="12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1977E9">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1</w:t>
            </w:r>
            <w:r w:rsidR="001977E9">
              <w:rPr>
                <w:rFonts w:ascii="仿宋_GB2312" w:eastAsia="仿宋_GB2312" w:hAnsi="宋体" w:cs="宋体" w:hint="eastAsia"/>
                <w:kern w:val="0"/>
                <w:sz w:val="32"/>
                <w:szCs w:val="32"/>
              </w:rPr>
              <w:t>8</w:t>
            </w:r>
          </w:p>
        </w:tc>
        <w:tc>
          <w:tcPr>
            <w:tcW w:w="208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D775C1" w:rsidP="00A52123">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40</w:t>
            </w:r>
          </w:p>
        </w:tc>
      </w:tr>
      <w:tr w:rsidR="00A52123" w:rsidRPr="00A52123" w:rsidTr="00A52123">
        <w:trPr>
          <w:trHeight w:val="376"/>
          <w:jc w:val="center"/>
        </w:trPr>
        <w:tc>
          <w:tcPr>
            <w:tcW w:w="3570" w:type="dxa"/>
            <w:gridSpan w:val="4"/>
            <w:tcBorders>
              <w:top w:val="single" w:sz="4" w:space="0" w:color="auto"/>
              <w:left w:val="single" w:sz="4" w:space="0" w:color="auto"/>
              <w:bottom w:val="single" w:sz="4" w:space="0" w:color="auto"/>
              <w:right w:val="single" w:sz="4" w:space="0" w:color="auto"/>
            </w:tcBorders>
            <w:shd w:val="clear" w:color="auto" w:fill="C6D9F1"/>
            <w:tcMar>
              <w:top w:w="0" w:type="dxa"/>
              <w:left w:w="75" w:type="dxa"/>
              <w:bottom w:w="0" w:type="dxa"/>
              <w:right w:w="75" w:type="dxa"/>
            </w:tcMa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第二十条第（五）项</w:t>
            </w:r>
          </w:p>
        </w:tc>
      </w:tr>
      <w:tr w:rsidR="00A52123" w:rsidRPr="00A52123" w:rsidTr="00A52123">
        <w:trPr>
          <w:trHeight w:val="462"/>
          <w:jc w:val="center"/>
        </w:trPr>
        <w:tc>
          <w:tcPr>
            <w:tcW w:w="21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信息内容</w:t>
            </w:r>
          </w:p>
        </w:tc>
        <w:tc>
          <w:tcPr>
            <w:tcW w:w="201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上一年项目数量</w:t>
            </w:r>
          </w:p>
        </w:tc>
        <w:tc>
          <w:tcPr>
            <w:tcW w:w="12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本年增/减</w:t>
            </w:r>
          </w:p>
        </w:tc>
        <w:tc>
          <w:tcPr>
            <w:tcW w:w="208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处理决定数量</w:t>
            </w:r>
          </w:p>
        </w:tc>
      </w:tr>
      <w:tr w:rsidR="00A52123" w:rsidRPr="00A52123" w:rsidTr="00A52123">
        <w:trPr>
          <w:trHeight w:val="441"/>
          <w:jc w:val="center"/>
        </w:trPr>
        <w:tc>
          <w:tcPr>
            <w:tcW w:w="21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行政许可</w:t>
            </w:r>
          </w:p>
        </w:tc>
        <w:tc>
          <w:tcPr>
            <w:tcW w:w="201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182</w:t>
            </w:r>
          </w:p>
        </w:tc>
        <w:tc>
          <w:tcPr>
            <w:tcW w:w="189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+566</w:t>
            </w:r>
          </w:p>
        </w:tc>
        <w:tc>
          <w:tcPr>
            <w:tcW w:w="199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38631</w:t>
            </w:r>
          </w:p>
        </w:tc>
      </w:tr>
      <w:tr w:rsidR="00A52123" w:rsidRPr="00A52123" w:rsidTr="00A52123">
        <w:trPr>
          <w:trHeight w:val="430"/>
          <w:jc w:val="center"/>
        </w:trPr>
        <w:tc>
          <w:tcPr>
            <w:tcW w:w="201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其他对外管理服务事项</w:t>
            </w:r>
          </w:p>
        </w:tc>
        <w:tc>
          <w:tcPr>
            <w:tcW w:w="201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980</w:t>
            </w:r>
          </w:p>
        </w:tc>
        <w:tc>
          <w:tcPr>
            <w:tcW w:w="12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+65</w:t>
            </w:r>
          </w:p>
        </w:tc>
        <w:tc>
          <w:tcPr>
            <w:tcW w:w="208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12234</w:t>
            </w:r>
          </w:p>
        </w:tc>
      </w:tr>
      <w:tr w:rsidR="00A52123" w:rsidRPr="00A52123" w:rsidTr="00A52123">
        <w:trPr>
          <w:trHeight w:val="430"/>
          <w:jc w:val="center"/>
        </w:trPr>
        <w:tc>
          <w:tcPr>
            <w:tcW w:w="3570" w:type="dxa"/>
            <w:gridSpan w:val="4"/>
            <w:tcBorders>
              <w:top w:val="single" w:sz="4" w:space="0" w:color="auto"/>
              <w:left w:val="single" w:sz="4" w:space="0" w:color="auto"/>
              <w:bottom w:val="single" w:sz="4" w:space="0" w:color="auto"/>
              <w:right w:val="single" w:sz="4" w:space="0" w:color="auto"/>
            </w:tcBorders>
            <w:shd w:val="clear" w:color="auto" w:fill="C6D9F1"/>
            <w:tcMar>
              <w:top w:w="0" w:type="dxa"/>
              <w:left w:w="75" w:type="dxa"/>
              <w:bottom w:w="0" w:type="dxa"/>
              <w:right w:w="75" w:type="dxa"/>
            </w:tcMa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第二十条第（六）项</w:t>
            </w:r>
          </w:p>
        </w:tc>
      </w:tr>
      <w:tr w:rsidR="00A52123" w:rsidRPr="00A52123" w:rsidTr="00A52123">
        <w:trPr>
          <w:trHeight w:val="376"/>
          <w:jc w:val="center"/>
        </w:trPr>
        <w:tc>
          <w:tcPr>
            <w:tcW w:w="21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信息内容</w:t>
            </w:r>
          </w:p>
        </w:tc>
        <w:tc>
          <w:tcPr>
            <w:tcW w:w="192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上一年项目</w:t>
            </w:r>
            <w:r w:rsidRPr="00A52123">
              <w:rPr>
                <w:rFonts w:ascii="仿宋_GB2312" w:eastAsia="仿宋_GB2312" w:hAnsi="宋体" w:cs="宋体" w:hint="eastAsia"/>
                <w:kern w:val="0"/>
                <w:sz w:val="32"/>
                <w:szCs w:val="32"/>
              </w:rPr>
              <w:lastRenderedPageBreak/>
              <w:t>数量</w:t>
            </w:r>
          </w:p>
        </w:tc>
        <w:tc>
          <w:tcPr>
            <w:tcW w:w="111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lastRenderedPageBreak/>
              <w:t>本年增/减</w:t>
            </w:r>
          </w:p>
        </w:tc>
        <w:tc>
          <w:tcPr>
            <w:tcW w:w="199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处理决定数量</w:t>
            </w:r>
          </w:p>
        </w:tc>
      </w:tr>
      <w:tr w:rsidR="00A52123" w:rsidRPr="00A52123" w:rsidTr="00A52123">
        <w:trPr>
          <w:trHeight w:val="376"/>
          <w:jc w:val="center"/>
        </w:trPr>
        <w:tc>
          <w:tcPr>
            <w:tcW w:w="21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lastRenderedPageBreak/>
              <w:t>行政处罚</w:t>
            </w:r>
          </w:p>
        </w:tc>
        <w:tc>
          <w:tcPr>
            <w:tcW w:w="192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1425</w:t>
            </w:r>
          </w:p>
        </w:tc>
        <w:tc>
          <w:tcPr>
            <w:tcW w:w="111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+1740</w:t>
            </w:r>
          </w:p>
        </w:tc>
        <w:tc>
          <w:tcPr>
            <w:tcW w:w="199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1583</w:t>
            </w:r>
          </w:p>
        </w:tc>
      </w:tr>
      <w:tr w:rsidR="00A52123" w:rsidRPr="00A52123" w:rsidTr="00A52123">
        <w:trPr>
          <w:trHeight w:val="376"/>
          <w:jc w:val="center"/>
        </w:trPr>
        <w:tc>
          <w:tcPr>
            <w:tcW w:w="21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行政强制</w:t>
            </w:r>
          </w:p>
        </w:tc>
        <w:tc>
          <w:tcPr>
            <w:tcW w:w="192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46</w:t>
            </w:r>
          </w:p>
        </w:tc>
        <w:tc>
          <w:tcPr>
            <w:tcW w:w="111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+253</w:t>
            </w:r>
          </w:p>
        </w:tc>
        <w:tc>
          <w:tcPr>
            <w:tcW w:w="199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3</w:t>
            </w:r>
          </w:p>
        </w:tc>
      </w:tr>
      <w:tr w:rsidR="00A52123" w:rsidRPr="00A52123" w:rsidTr="00A52123">
        <w:trPr>
          <w:trHeight w:val="430"/>
          <w:jc w:val="center"/>
        </w:trPr>
        <w:tc>
          <w:tcPr>
            <w:tcW w:w="3570" w:type="dxa"/>
            <w:gridSpan w:val="4"/>
            <w:tcBorders>
              <w:top w:val="single" w:sz="4" w:space="0" w:color="auto"/>
              <w:left w:val="single" w:sz="4" w:space="0" w:color="auto"/>
              <w:bottom w:val="single" w:sz="4" w:space="0" w:color="auto"/>
              <w:right w:val="single" w:sz="4" w:space="0" w:color="auto"/>
            </w:tcBorders>
            <w:shd w:val="clear" w:color="auto" w:fill="C6D9F1"/>
            <w:tcMar>
              <w:top w:w="0" w:type="dxa"/>
              <w:left w:w="75" w:type="dxa"/>
              <w:bottom w:w="0" w:type="dxa"/>
              <w:right w:w="75" w:type="dxa"/>
            </w:tcMa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第二十条第（八）项</w:t>
            </w:r>
          </w:p>
        </w:tc>
      </w:tr>
      <w:tr w:rsidR="00A52123" w:rsidRPr="00A52123" w:rsidTr="00A52123">
        <w:trPr>
          <w:trHeight w:val="387"/>
          <w:jc w:val="center"/>
        </w:trPr>
        <w:tc>
          <w:tcPr>
            <w:tcW w:w="21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信息内容</w:t>
            </w:r>
          </w:p>
        </w:tc>
        <w:tc>
          <w:tcPr>
            <w:tcW w:w="192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上一年项目数量</w:t>
            </w:r>
          </w:p>
        </w:tc>
        <w:tc>
          <w:tcPr>
            <w:tcW w:w="3510"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本年增/减</w:t>
            </w:r>
          </w:p>
        </w:tc>
      </w:tr>
      <w:tr w:rsidR="00A52123" w:rsidRPr="00A52123" w:rsidTr="00A52123">
        <w:trPr>
          <w:trHeight w:val="387"/>
          <w:jc w:val="center"/>
        </w:trPr>
        <w:tc>
          <w:tcPr>
            <w:tcW w:w="21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行政事业性收费</w:t>
            </w:r>
          </w:p>
        </w:tc>
        <w:tc>
          <w:tcPr>
            <w:tcW w:w="192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3510"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r>
      <w:tr w:rsidR="00A52123" w:rsidRPr="00A52123" w:rsidTr="00A52123">
        <w:trPr>
          <w:trHeight w:val="430"/>
          <w:jc w:val="center"/>
        </w:trPr>
        <w:tc>
          <w:tcPr>
            <w:tcW w:w="3570" w:type="dxa"/>
            <w:gridSpan w:val="4"/>
            <w:tcBorders>
              <w:top w:val="single" w:sz="4" w:space="0" w:color="auto"/>
              <w:left w:val="single" w:sz="4" w:space="0" w:color="auto"/>
              <w:bottom w:val="single" w:sz="4" w:space="0" w:color="auto"/>
              <w:right w:val="single" w:sz="4" w:space="0" w:color="auto"/>
            </w:tcBorders>
            <w:shd w:val="clear" w:color="auto" w:fill="C6D9F1"/>
            <w:tcMar>
              <w:top w:w="0" w:type="dxa"/>
              <w:left w:w="75" w:type="dxa"/>
              <w:bottom w:w="0" w:type="dxa"/>
              <w:right w:w="75" w:type="dxa"/>
            </w:tcMa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第二十条第（九）项</w:t>
            </w:r>
          </w:p>
        </w:tc>
      </w:tr>
      <w:tr w:rsidR="00A52123" w:rsidRPr="00A52123" w:rsidTr="00A52123">
        <w:trPr>
          <w:trHeight w:val="376"/>
          <w:jc w:val="center"/>
        </w:trPr>
        <w:tc>
          <w:tcPr>
            <w:tcW w:w="21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信息内容</w:t>
            </w:r>
          </w:p>
        </w:tc>
        <w:tc>
          <w:tcPr>
            <w:tcW w:w="192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采购项目数量</w:t>
            </w:r>
          </w:p>
        </w:tc>
        <w:tc>
          <w:tcPr>
            <w:tcW w:w="3510"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采购总金额（万元）</w:t>
            </w:r>
          </w:p>
        </w:tc>
      </w:tr>
      <w:tr w:rsidR="00A52123" w:rsidRPr="00A52123" w:rsidTr="00A52123">
        <w:trPr>
          <w:trHeight w:val="398"/>
          <w:jc w:val="center"/>
        </w:trPr>
        <w:tc>
          <w:tcPr>
            <w:tcW w:w="21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政府集中采购</w:t>
            </w:r>
          </w:p>
        </w:tc>
        <w:tc>
          <w:tcPr>
            <w:tcW w:w="192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293</w:t>
            </w:r>
          </w:p>
        </w:tc>
        <w:tc>
          <w:tcPr>
            <w:tcW w:w="3510"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26102</w:t>
            </w:r>
          </w:p>
        </w:tc>
      </w:tr>
    </w:tbl>
    <w:p w:rsidR="00A52123" w:rsidRPr="00A52123" w:rsidRDefault="00A52123" w:rsidP="00A52123">
      <w:pPr>
        <w:widowControl/>
        <w:spacing w:before="54" w:after="54" w:line="560" w:lineRule="exact"/>
        <w:ind w:firstLineChars="200" w:firstLine="64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三、收到和处理政府信息公开申请情况</w:t>
      </w:r>
    </w:p>
    <w:p w:rsidR="00A52123" w:rsidRPr="00A52123" w:rsidRDefault="00A52123" w:rsidP="00A52123">
      <w:pPr>
        <w:widowControl/>
        <w:spacing w:before="54" w:after="54" w:line="560" w:lineRule="exact"/>
        <w:ind w:firstLineChars="200" w:firstLine="64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全年区政府本级收到政府信息公开申请89件，各职能部门和街道办事处共收到政府信息公开申请52件，申请人除一人为法人外，其余均为自然人，全区共受理申请141件，全部在法定期限内办结。在答复内容上，同意全部公开的91件，同意部分公开的33件，不属于本行政机关业务范畴的12件，其他处理5件。</w:t>
      </w:r>
    </w:p>
    <w:tbl>
      <w:tblPr>
        <w:tblW w:w="8580" w:type="dxa"/>
        <w:jc w:val="center"/>
        <w:tblCellMar>
          <w:top w:w="15" w:type="dxa"/>
          <w:left w:w="15" w:type="dxa"/>
          <w:bottom w:w="15" w:type="dxa"/>
          <w:right w:w="15" w:type="dxa"/>
        </w:tblCellMar>
        <w:tblLook w:val="04A0"/>
      </w:tblPr>
      <w:tblGrid>
        <w:gridCol w:w="471"/>
        <w:gridCol w:w="1110"/>
        <w:gridCol w:w="2105"/>
        <w:gridCol w:w="746"/>
        <w:gridCol w:w="547"/>
        <w:gridCol w:w="547"/>
        <w:gridCol w:w="857"/>
        <w:gridCol w:w="857"/>
        <w:gridCol w:w="547"/>
        <w:gridCol w:w="793"/>
      </w:tblGrid>
      <w:tr w:rsidR="00A52123" w:rsidRPr="00A52123" w:rsidTr="00A52123">
        <w:trPr>
          <w:trHeight w:val="365"/>
          <w:jc w:val="center"/>
        </w:trPr>
        <w:tc>
          <w:tcPr>
            <w:tcW w:w="8580" w:type="dxa"/>
            <w:gridSpan w:val="10"/>
            <w:tcBorders>
              <w:top w:val="single" w:sz="4" w:space="0" w:color="auto"/>
              <w:left w:val="single" w:sz="4" w:space="0" w:color="auto"/>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center"/>
              <w:rPr>
                <w:rFonts w:ascii="仿宋_GB2312" w:eastAsia="仿宋_GB2312" w:hAnsi="宋体" w:cs="宋体"/>
                <w:kern w:val="0"/>
                <w:sz w:val="32"/>
                <w:szCs w:val="32"/>
              </w:rPr>
            </w:pPr>
            <w:r w:rsidRPr="00A52123">
              <w:rPr>
                <w:rFonts w:ascii="仿宋_GB2312" w:eastAsia="仿宋_GB2312" w:hAnsi="MS Mincho" w:cs="MS Mincho" w:hint="eastAsia"/>
                <w:kern w:val="0"/>
                <w:sz w:val="32"/>
                <w:szCs w:val="32"/>
              </w:rPr>
              <w:t>​</w:t>
            </w:r>
            <w:r w:rsidRPr="00A52123">
              <w:rPr>
                <w:rFonts w:ascii="仿宋_GB2312" w:eastAsia="仿宋_GB2312" w:hAnsi="宋体" w:cs="宋体" w:hint="eastAsia"/>
                <w:kern w:val="0"/>
                <w:sz w:val="32"/>
                <w:szCs w:val="32"/>
              </w:rPr>
              <w:t>收到和处理政府信息公开申请情况</w:t>
            </w:r>
          </w:p>
        </w:tc>
      </w:tr>
      <w:tr w:rsidR="00A52123" w:rsidRPr="00A52123" w:rsidTr="00A52123">
        <w:trPr>
          <w:trHeight w:val="204"/>
          <w:jc w:val="center"/>
        </w:trPr>
        <w:tc>
          <w:tcPr>
            <w:tcW w:w="0" w:type="auto"/>
            <w:gridSpan w:val="3"/>
            <w:vMerge w:val="restart"/>
            <w:tcBorders>
              <w:top w:val="nil"/>
              <w:left w:val="single" w:sz="4" w:space="0" w:color="auto"/>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（本列数据的勾稽关系为：</w:t>
            </w:r>
          </w:p>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第一项加第二项之和，等于第三项加第四项之和）</w:t>
            </w:r>
          </w:p>
        </w:tc>
        <w:tc>
          <w:tcPr>
            <w:tcW w:w="4894" w:type="dxa"/>
            <w:gridSpan w:val="7"/>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center"/>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申请人情况</w:t>
            </w:r>
          </w:p>
        </w:tc>
      </w:tr>
      <w:tr w:rsidR="00A52123" w:rsidRPr="00A52123" w:rsidTr="00A52123">
        <w:trPr>
          <w:trHeight w:val="204"/>
          <w:jc w:val="center"/>
        </w:trPr>
        <w:tc>
          <w:tcPr>
            <w:tcW w:w="0" w:type="auto"/>
            <w:gridSpan w:val="3"/>
            <w:vMerge/>
            <w:tcBorders>
              <w:top w:val="nil"/>
              <w:left w:val="single" w:sz="4" w:space="0" w:color="auto"/>
              <w:bottom w:val="single" w:sz="4" w:space="0" w:color="auto"/>
              <w:right w:val="single" w:sz="4" w:space="0" w:color="000000"/>
            </w:tcBorders>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p>
        </w:tc>
        <w:tc>
          <w:tcPr>
            <w:tcW w:w="0" w:type="auto"/>
            <w:vMerge w:val="restart"/>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自然人</w:t>
            </w:r>
          </w:p>
        </w:tc>
        <w:tc>
          <w:tcPr>
            <w:tcW w:w="0" w:type="auto"/>
            <w:gridSpan w:val="5"/>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center"/>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法人或其他组织</w:t>
            </w:r>
          </w:p>
        </w:tc>
        <w:tc>
          <w:tcPr>
            <w:tcW w:w="793" w:type="dxa"/>
            <w:vMerge w:val="restart"/>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总计</w:t>
            </w:r>
          </w:p>
        </w:tc>
      </w:tr>
      <w:tr w:rsidR="00A52123" w:rsidRPr="00A52123" w:rsidTr="00A52123">
        <w:trPr>
          <w:trHeight w:val="473"/>
          <w:jc w:val="center"/>
        </w:trPr>
        <w:tc>
          <w:tcPr>
            <w:tcW w:w="0" w:type="auto"/>
            <w:gridSpan w:val="3"/>
            <w:vMerge/>
            <w:tcBorders>
              <w:top w:val="nil"/>
              <w:left w:val="single" w:sz="4" w:space="0" w:color="auto"/>
              <w:bottom w:val="single" w:sz="4" w:space="0" w:color="auto"/>
              <w:right w:val="single" w:sz="4" w:space="0" w:color="000000"/>
            </w:tcBorders>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p>
        </w:tc>
        <w:tc>
          <w:tcPr>
            <w:tcW w:w="0" w:type="auto"/>
            <w:vMerge/>
            <w:tcBorders>
              <w:top w:val="nil"/>
              <w:left w:val="nil"/>
              <w:bottom w:val="single" w:sz="4" w:space="0" w:color="auto"/>
              <w:right w:val="single" w:sz="4" w:space="0" w:color="000000"/>
            </w:tcBorders>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商</w:t>
            </w:r>
            <w:r w:rsidRPr="00A52123">
              <w:rPr>
                <w:rFonts w:ascii="仿宋_GB2312" w:eastAsia="仿宋_GB2312" w:hAnsi="宋体" w:cs="宋体" w:hint="eastAsia"/>
                <w:kern w:val="0"/>
                <w:sz w:val="32"/>
                <w:szCs w:val="32"/>
              </w:rPr>
              <w:lastRenderedPageBreak/>
              <w:t>业</w:t>
            </w:r>
          </w:p>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企业</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lastRenderedPageBreak/>
              <w:t>科</w:t>
            </w:r>
            <w:r w:rsidRPr="00A52123">
              <w:rPr>
                <w:rFonts w:ascii="仿宋_GB2312" w:eastAsia="仿宋_GB2312" w:hAnsi="宋体" w:cs="宋体" w:hint="eastAsia"/>
                <w:kern w:val="0"/>
                <w:sz w:val="32"/>
                <w:szCs w:val="32"/>
              </w:rPr>
              <w:lastRenderedPageBreak/>
              <w:t>研</w:t>
            </w:r>
          </w:p>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机构</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lastRenderedPageBreak/>
              <w:t>社会</w:t>
            </w:r>
            <w:r w:rsidRPr="00A52123">
              <w:rPr>
                <w:rFonts w:ascii="仿宋_GB2312" w:eastAsia="仿宋_GB2312" w:hAnsi="宋体" w:cs="宋体" w:hint="eastAsia"/>
                <w:kern w:val="0"/>
                <w:sz w:val="32"/>
                <w:szCs w:val="32"/>
              </w:rPr>
              <w:lastRenderedPageBreak/>
              <w:t>公益组织</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lastRenderedPageBreak/>
              <w:t>法律</w:t>
            </w:r>
            <w:r w:rsidRPr="00A52123">
              <w:rPr>
                <w:rFonts w:ascii="仿宋_GB2312" w:eastAsia="仿宋_GB2312" w:hAnsi="宋体" w:cs="宋体" w:hint="eastAsia"/>
                <w:kern w:val="0"/>
                <w:sz w:val="32"/>
                <w:szCs w:val="32"/>
              </w:rPr>
              <w:lastRenderedPageBreak/>
              <w:t>服务机构</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lastRenderedPageBreak/>
              <w:t>其</w:t>
            </w:r>
            <w:r w:rsidRPr="00A52123">
              <w:rPr>
                <w:rFonts w:ascii="仿宋_GB2312" w:eastAsia="仿宋_GB2312" w:hAnsi="宋体" w:cs="宋体" w:hint="eastAsia"/>
                <w:kern w:val="0"/>
                <w:sz w:val="32"/>
                <w:szCs w:val="32"/>
              </w:rPr>
              <w:lastRenderedPageBreak/>
              <w:t>他</w:t>
            </w:r>
          </w:p>
        </w:tc>
        <w:tc>
          <w:tcPr>
            <w:tcW w:w="793" w:type="dxa"/>
            <w:vMerge/>
            <w:tcBorders>
              <w:top w:val="nil"/>
              <w:left w:val="nil"/>
              <w:bottom w:val="single" w:sz="4" w:space="0" w:color="auto"/>
              <w:right w:val="single" w:sz="4" w:space="0" w:color="000000"/>
            </w:tcBorders>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p>
        </w:tc>
      </w:tr>
      <w:tr w:rsidR="00A52123" w:rsidRPr="00A52123" w:rsidTr="00A52123">
        <w:trPr>
          <w:trHeight w:val="204"/>
          <w:jc w:val="center"/>
        </w:trPr>
        <w:tc>
          <w:tcPr>
            <w:tcW w:w="0" w:type="auto"/>
            <w:gridSpan w:val="3"/>
            <w:tcBorders>
              <w:top w:val="nil"/>
              <w:left w:val="single" w:sz="4" w:space="0" w:color="auto"/>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lastRenderedPageBreak/>
              <w:t>一、本年新收政府信息公开申请数量</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140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1</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793" w:type="dxa"/>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141</w:t>
            </w:r>
          </w:p>
        </w:tc>
      </w:tr>
      <w:tr w:rsidR="00A52123" w:rsidRPr="00A52123" w:rsidTr="00A52123">
        <w:trPr>
          <w:trHeight w:val="204"/>
          <w:jc w:val="center"/>
        </w:trPr>
        <w:tc>
          <w:tcPr>
            <w:tcW w:w="0" w:type="auto"/>
            <w:gridSpan w:val="3"/>
            <w:tcBorders>
              <w:top w:val="nil"/>
              <w:left w:val="single" w:sz="4" w:space="0" w:color="auto"/>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二、上年结转政府信息公开申请数量</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793" w:type="dxa"/>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r>
      <w:tr w:rsidR="00A52123" w:rsidRPr="00A52123" w:rsidTr="00A52123">
        <w:trPr>
          <w:trHeight w:val="204"/>
          <w:jc w:val="center"/>
        </w:trPr>
        <w:tc>
          <w:tcPr>
            <w:tcW w:w="0" w:type="auto"/>
            <w:vMerge w:val="restart"/>
            <w:tcBorders>
              <w:top w:val="nil"/>
              <w:left w:val="single" w:sz="4" w:space="0" w:color="auto"/>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三</w:t>
            </w:r>
          </w:p>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w:t>
            </w:r>
            <w:r w:rsidRPr="00A52123">
              <w:rPr>
                <w:rFonts w:ascii="仿宋_GB2312" w:eastAsia="仿宋_GB2312" w:hAnsi="宋体" w:cs="宋体" w:hint="eastAsia"/>
                <w:kern w:val="0"/>
                <w:sz w:val="32"/>
                <w:szCs w:val="32"/>
              </w:rPr>
              <w:br/>
              <w:t>本</w:t>
            </w:r>
            <w:r w:rsidRPr="00A52123">
              <w:rPr>
                <w:rFonts w:ascii="仿宋_GB2312" w:eastAsia="仿宋_GB2312" w:hAnsi="宋体" w:cs="宋体" w:hint="eastAsia"/>
                <w:kern w:val="0"/>
                <w:sz w:val="32"/>
                <w:szCs w:val="32"/>
              </w:rPr>
              <w:br/>
              <w:t>年</w:t>
            </w:r>
            <w:r w:rsidRPr="00A52123">
              <w:rPr>
                <w:rFonts w:ascii="仿宋_GB2312" w:eastAsia="仿宋_GB2312" w:hAnsi="宋体" w:cs="宋体" w:hint="eastAsia"/>
                <w:kern w:val="0"/>
                <w:sz w:val="32"/>
                <w:szCs w:val="32"/>
              </w:rPr>
              <w:br/>
              <w:t>度</w:t>
            </w:r>
            <w:r w:rsidRPr="00A52123">
              <w:rPr>
                <w:rFonts w:ascii="仿宋_GB2312" w:eastAsia="仿宋_GB2312" w:hAnsi="宋体" w:cs="宋体" w:hint="eastAsia"/>
                <w:kern w:val="0"/>
                <w:sz w:val="32"/>
                <w:szCs w:val="32"/>
              </w:rPr>
              <w:br/>
              <w:t>办</w:t>
            </w:r>
            <w:r w:rsidRPr="00A52123">
              <w:rPr>
                <w:rFonts w:ascii="仿宋_GB2312" w:eastAsia="仿宋_GB2312" w:hAnsi="宋体" w:cs="宋体" w:hint="eastAsia"/>
                <w:kern w:val="0"/>
                <w:sz w:val="32"/>
                <w:szCs w:val="32"/>
              </w:rPr>
              <w:br/>
              <w:t>理</w:t>
            </w:r>
            <w:r w:rsidRPr="00A52123">
              <w:rPr>
                <w:rFonts w:ascii="仿宋_GB2312" w:eastAsia="仿宋_GB2312" w:hAnsi="宋体" w:cs="宋体" w:hint="eastAsia"/>
                <w:kern w:val="0"/>
                <w:sz w:val="32"/>
                <w:szCs w:val="32"/>
              </w:rPr>
              <w:br/>
              <w:t>结</w:t>
            </w:r>
            <w:r w:rsidRPr="00A52123">
              <w:rPr>
                <w:rFonts w:ascii="仿宋_GB2312" w:eastAsia="仿宋_GB2312" w:hAnsi="宋体" w:cs="宋体" w:hint="eastAsia"/>
                <w:kern w:val="0"/>
                <w:sz w:val="32"/>
                <w:szCs w:val="32"/>
              </w:rPr>
              <w:br/>
              <w:t>果</w:t>
            </w:r>
          </w:p>
        </w:tc>
        <w:tc>
          <w:tcPr>
            <w:tcW w:w="0" w:type="auto"/>
            <w:gridSpan w:val="2"/>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（一）予以公开</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91</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793" w:type="dxa"/>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92</w:t>
            </w:r>
          </w:p>
        </w:tc>
      </w:tr>
      <w:tr w:rsidR="00A52123" w:rsidRPr="00A52123" w:rsidTr="00A52123">
        <w:trPr>
          <w:trHeight w:val="365"/>
          <w:jc w:val="center"/>
        </w:trPr>
        <w:tc>
          <w:tcPr>
            <w:tcW w:w="0" w:type="auto"/>
            <w:vMerge/>
            <w:tcBorders>
              <w:top w:val="nil"/>
              <w:left w:val="single" w:sz="4" w:space="0" w:color="auto"/>
              <w:bottom w:val="single" w:sz="4" w:space="0" w:color="auto"/>
              <w:right w:val="single" w:sz="4" w:space="0" w:color="000000"/>
            </w:tcBorders>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p>
        </w:tc>
        <w:tc>
          <w:tcPr>
            <w:tcW w:w="0" w:type="auto"/>
            <w:gridSpan w:val="2"/>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（二）部分公开</w:t>
            </w:r>
          </w:p>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（区分处理的，只计这一情形，不计其他情形）</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33</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793" w:type="dxa"/>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33</w:t>
            </w:r>
          </w:p>
        </w:tc>
      </w:tr>
      <w:tr w:rsidR="00A52123" w:rsidRPr="00A52123" w:rsidTr="00A52123">
        <w:trPr>
          <w:trHeight w:val="204"/>
          <w:jc w:val="center"/>
        </w:trPr>
        <w:tc>
          <w:tcPr>
            <w:tcW w:w="0" w:type="auto"/>
            <w:vMerge/>
            <w:tcBorders>
              <w:top w:val="nil"/>
              <w:left w:val="single" w:sz="4" w:space="0" w:color="auto"/>
              <w:bottom w:val="single" w:sz="4" w:space="0" w:color="auto"/>
              <w:right w:val="single" w:sz="4" w:space="0" w:color="000000"/>
            </w:tcBorders>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p>
        </w:tc>
        <w:tc>
          <w:tcPr>
            <w:tcW w:w="0" w:type="auto"/>
            <w:vMerge w:val="restart"/>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（三）</w:t>
            </w:r>
            <w:r w:rsidRPr="00A52123">
              <w:rPr>
                <w:rFonts w:ascii="仿宋_GB2312" w:eastAsia="仿宋_GB2312" w:hAnsi="宋体" w:cs="宋体" w:hint="eastAsia"/>
                <w:kern w:val="0"/>
                <w:sz w:val="32"/>
                <w:szCs w:val="32"/>
              </w:rPr>
              <w:br/>
              <w:t>不予</w:t>
            </w:r>
            <w:r w:rsidRPr="00A52123">
              <w:rPr>
                <w:rFonts w:ascii="仿宋_GB2312" w:eastAsia="仿宋_GB2312" w:hAnsi="宋体" w:cs="宋体" w:hint="eastAsia"/>
                <w:kern w:val="0"/>
                <w:sz w:val="32"/>
                <w:szCs w:val="32"/>
              </w:rPr>
              <w:br/>
              <w:t>公开</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1.属于国家秘密</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793" w:type="dxa"/>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r>
      <w:tr w:rsidR="00A52123" w:rsidRPr="00A52123" w:rsidTr="00A52123">
        <w:trPr>
          <w:trHeight w:val="204"/>
          <w:jc w:val="center"/>
        </w:trPr>
        <w:tc>
          <w:tcPr>
            <w:tcW w:w="0" w:type="auto"/>
            <w:vMerge/>
            <w:tcBorders>
              <w:top w:val="nil"/>
              <w:left w:val="single" w:sz="4" w:space="0" w:color="auto"/>
              <w:bottom w:val="single" w:sz="4" w:space="0" w:color="auto"/>
              <w:right w:val="single" w:sz="4" w:space="0" w:color="000000"/>
            </w:tcBorders>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p>
        </w:tc>
        <w:tc>
          <w:tcPr>
            <w:tcW w:w="0" w:type="auto"/>
            <w:vMerge/>
            <w:tcBorders>
              <w:top w:val="nil"/>
              <w:left w:val="nil"/>
              <w:bottom w:val="single" w:sz="4" w:space="0" w:color="auto"/>
              <w:right w:val="single" w:sz="4" w:space="0" w:color="000000"/>
            </w:tcBorders>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2.其他法律行政法规禁止公开</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1</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793" w:type="dxa"/>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1</w:t>
            </w:r>
          </w:p>
        </w:tc>
      </w:tr>
      <w:tr w:rsidR="00A52123" w:rsidRPr="00A52123" w:rsidTr="00A52123">
        <w:trPr>
          <w:trHeight w:val="204"/>
          <w:jc w:val="center"/>
        </w:trPr>
        <w:tc>
          <w:tcPr>
            <w:tcW w:w="0" w:type="auto"/>
            <w:vMerge/>
            <w:tcBorders>
              <w:top w:val="nil"/>
              <w:left w:val="single" w:sz="4" w:space="0" w:color="auto"/>
              <w:bottom w:val="single" w:sz="4" w:space="0" w:color="auto"/>
              <w:right w:val="single" w:sz="4" w:space="0" w:color="000000"/>
            </w:tcBorders>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p>
        </w:tc>
        <w:tc>
          <w:tcPr>
            <w:tcW w:w="0" w:type="auto"/>
            <w:vMerge/>
            <w:tcBorders>
              <w:top w:val="nil"/>
              <w:left w:val="nil"/>
              <w:bottom w:val="single" w:sz="4" w:space="0" w:color="auto"/>
              <w:right w:val="single" w:sz="4" w:space="0" w:color="000000"/>
            </w:tcBorders>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3.危及“三安全一稳定”</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793" w:type="dxa"/>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r>
      <w:tr w:rsidR="00A52123" w:rsidRPr="00A52123" w:rsidTr="00A52123">
        <w:trPr>
          <w:trHeight w:val="204"/>
          <w:jc w:val="center"/>
        </w:trPr>
        <w:tc>
          <w:tcPr>
            <w:tcW w:w="0" w:type="auto"/>
            <w:vMerge/>
            <w:tcBorders>
              <w:top w:val="nil"/>
              <w:left w:val="single" w:sz="4" w:space="0" w:color="auto"/>
              <w:bottom w:val="single" w:sz="4" w:space="0" w:color="auto"/>
              <w:right w:val="single" w:sz="4" w:space="0" w:color="000000"/>
            </w:tcBorders>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p>
        </w:tc>
        <w:tc>
          <w:tcPr>
            <w:tcW w:w="0" w:type="auto"/>
            <w:vMerge/>
            <w:tcBorders>
              <w:top w:val="nil"/>
              <w:left w:val="nil"/>
              <w:bottom w:val="single" w:sz="4" w:space="0" w:color="auto"/>
              <w:right w:val="single" w:sz="4" w:space="0" w:color="000000"/>
            </w:tcBorders>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4.保护第三方合法权益</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3</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793" w:type="dxa"/>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3</w:t>
            </w:r>
          </w:p>
        </w:tc>
      </w:tr>
      <w:tr w:rsidR="00A52123" w:rsidRPr="00A52123" w:rsidTr="00A52123">
        <w:trPr>
          <w:trHeight w:val="204"/>
          <w:jc w:val="center"/>
        </w:trPr>
        <w:tc>
          <w:tcPr>
            <w:tcW w:w="0" w:type="auto"/>
            <w:vMerge/>
            <w:tcBorders>
              <w:top w:val="nil"/>
              <w:left w:val="single" w:sz="4" w:space="0" w:color="auto"/>
              <w:bottom w:val="single" w:sz="4" w:space="0" w:color="auto"/>
              <w:right w:val="single" w:sz="4" w:space="0" w:color="000000"/>
            </w:tcBorders>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p>
        </w:tc>
        <w:tc>
          <w:tcPr>
            <w:tcW w:w="0" w:type="auto"/>
            <w:vMerge/>
            <w:tcBorders>
              <w:top w:val="nil"/>
              <w:left w:val="nil"/>
              <w:bottom w:val="single" w:sz="4" w:space="0" w:color="auto"/>
              <w:right w:val="single" w:sz="4" w:space="0" w:color="000000"/>
            </w:tcBorders>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5.属于三类内部事务信息</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1</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793" w:type="dxa"/>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1</w:t>
            </w:r>
          </w:p>
        </w:tc>
      </w:tr>
      <w:tr w:rsidR="00A52123" w:rsidRPr="00A52123" w:rsidTr="00A52123">
        <w:trPr>
          <w:trHeight w:val="204"/>
          <w:jc w:val="center"/>
        </w:trPr>
        <w:tc>
          <w:tcPr>
            <w:tcW w:w="0" w:type="auto"/>
            <w:vMerge/>
            <w:tcBorders>
              <w:top w:val="nil"/>
              <w:left w:val="single" w:sz="4" w:space="0" w:color="auto"/>
              <w:bottom w:val="single" w:sz="4" w:space="0" w:color="auto"/>
              <w:right w:val="single" w:sz="4" w:space="0" w:color="000000"/>
            </w:tcBorders>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p>
        </w:tc>
        <w:tc>
          <w:tcPr>
            <w:tcW w:w="0" w:type="auto"/>
            <w:vMerge/>
            <w:tcBorders>
              <w:top w:val="nil"/>
              <w:left w:val="nil"/>
              <w:bottom w:val="single" w:sz="4" w:space="0" w:color="auto"/>
              <w:right w:val="single" w:sz="4" w:space="0" w:color="000000"/>
            </w:tcBorders>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6.属于四类过</w:t>
            </w:r>
            <w:r w:rsidRPr="00A52123">
              <w:rPr>
                <w:rFonts w:ascii="仿宋_GB2312" w:eastAsia="仿宋_GB2312" w:hAnsi="宋体" w:cs="宋体" w:hint="eastAsia"/>
                <w:kern w:val="0"/>
                <w:sz w:val="32"/>
                <w:szCs w:val="32"/>
              </w:rPr>
              <w:lastRenderedPageBreak/>
              <w:t>程性信息</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lastRenderedPageBreak/>
              <w:t>1</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793" w:type="dxa"/>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1</w:t>
            </w:r>
          </w:p>
        </w:tc>
      </w:tr>
      <w:tr w:rsidR="00A52123" w:rsidRPr="00A52123" w:rsidTr="00A52123">
        <w:trPr>
          <w:trHeight w:val="204"/>
          <w:jc w:val="center"/>
        </w:trPr>
        <w:tc>
          <w:tcPr>
            <w:tcW w:w="0" w:type="auto"/>
            <w:vMerge/>
            <w:tcBorders>
              <w:top w:val="nil"/>
              <w:left w:val="single" w:sz="4" w:space="0" w:color="auto"/>
              <w:bottom w:val="single" w:sz="4" w:space="0" w:color="auto"/>
              <w:right w:val="single" w:sz="4" w:space="0" w:color="000000"/>
            </w:tcBorders>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p>
        </w:tc>
        <w:tc>
          <w:tcPr>
            <w:tcW w:w="0" w:type="auto"/>
            <w:vMerge/>
            <w:tcBorders>
              <w:top w:val="nil"/>
              <w:left w:val="nil"/>
              <w:bottom w:val="single" w:sz="4" w:space="0" w:color="auto"/>
              <w:right w:val="single" w:sz="4" w:space="0" w:color="000000"/>
            </w:tcBorders>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7.属于行政执法案卷</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793" w:type="dxa"/>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r>
      <w:tr w:rsidR="00A52123" w:rsidRPr="00A52123" w:rsidTr="00A52123">
        <w:trPr>
          <w:trHeight w:val="204"/>
          <w:jc w:val="center"/>
        </w:trPr>
        <w:tc>
          <w:tcPr>
            <w:tcW w:w="0" w:type="auto"/>
            <w:vMerge/>
            <w:tcBorders>
              <w:top w:val="nil"/>
              <w:left w:val="single" w:sz="4" w:space="0" w:color="auto"/>
              <w:bottom w:val="single" w:sz="4" w:space="0" w:color="auto"/>
              <w:right w:val="single" w:sz="4" w:space="0" w:color="000000"/>
            </w:tcBorders>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p>
        </w:tc>
        <w:tc>
          <w:tcPr>
            <w:tcW w:w="0" w:type="auto"/>
            <w:vMerge/>
            <w:tcBorders>
              <w:top w:val="nil"/>
              <w:left w:val="nil"/>
              <w:bottom w:val="single" w:sz="4" w:space="0" w:color="auto"/>
              <w:right w:val="single" w:sz="4" w:space="0" w:color="000000"/>
            </w:tcBorders>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8.属于行政查询事项</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793" w:type="dxa"/>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r>
      <w:tr w:rsidR="00A52123" w:rsidRPr="00A52123" w:rsidTr="00A52123">
        <w:trPr>
          <w:trHeight w:val="204"/>
          <w:jc w:val="center"/>
        </w:trPr>
        <w:tc>
          <w:tcPr>
            <w:tcW w:w="0" w:type="auto"/>
            <w:vMerge/>
            <w:tcBorders>
              <w:top w:val="nil"/>
              <w:left w:val="single" w:sz="4" w:space="0" w:color="auto"/>
              <w:bottom w:val="single" w:sz="4" w:space="0" w:color="auto"/>
              <w:right w:val="single" w:sz="4" w:space="0" w:color="000000"/>
            </w:tcBorders>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p>
        </w:tc>
        <w:tc>
          <w:tcPr>
            <w:tcW w:w="0" w:type="auto"/>
            <w:vMerge w:val="restart"/>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（四）</w:t>
            </w:r>
            <w:r w:rsidRPr="00A52123">
              <w:rPr>
                <w:rFonts w:ascii="仿宋_GB2312" w:eastAsia="仿宋_GB2312" w:hAnsi="宋体" w:cs="宋体" w:hint="eastAsia"/>
                <w:kern w:val="0"/>
                <w:sz w:val="32"/>
                <w:szCs w:val="32"/>
              </w:rPr>
              <w:br/>
              <w:t>无法</w:t>
            </w:r>
            <w:r w:rsidRPr="00A52123">
              <w:rPr>
                <w:rFonts w:ascii="仿宋_GB2312" w:eastAsia="仿宋_GB2312" w:hAnsi="宋体" w:cs="宋体" w:hint="eastAsia"/>
                <w:kern w:val="0"/>
                <w:sz w:val="32"/>
                <w:szCs w:val="32"/>
              </w:rPr>
              <w:br/>
              <w:t>提供</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1.本机关不掌握相关政府信息</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1</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1</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793" w:type="dxa"/>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1</w:t>
            </w:r>
          </w:p>
        </w:tc>
      </w:tr>
      <w:tr w:rsidR="00A52123" w:rsidRPr="00A52123" w:rsidTr="00A52123">
        <w:trPr>
          <w:trHeight w:val="204"/>
          <w:jc w:val="center"/>
        </w:trPr>
        <w:tc>
          <w:tcPr>
            <w:tcW w:w="0" w:type="auto"/>
            <w:vMerge/>
            <w:tcBorders>
              <w:top w:val="nil"/>
              <w:left w:val="single" w:sz="4" w:space="0" w:color="auto"/>
              <w:bottom w:val="single" w:sz="4" w:space="0" w:color="auto"/>
              <w:right w:val="single" w:sz="4" w:space="0" w:color="000000"/>
            </w:tcBorders>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p>
        </w:tc>
        <w:tc>
          <w:tcPr>
            <w:tcW w:w="0" w:type="auto"/>
            <w:vMerge/>
            <w:tcBorders>
              <w:top w:val="nil"/>
              <w:left w:val="nil"/>
              <w:bottom w:val="single" w:sz="4" w:space="0" w:color="auto"/>
              <w:right w:val="single" w:sz="4" w:space="0" w:color="000000"/>
            </w:tcBorders>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2.没有现成信息需要另行制作</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793" w:type="dxa"/>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r>
      <w:tr w:rsidR="00A52123" w:rsidRPr="00A52123" w:rsidTr="00A52123">
        <w:trPr>
          <w:trHeight w:val="204"/>
          <w:jc w:val="center"/>
        </w:trPr>
        <w:tc>
          <w:tcPr>
            <w:tcW w:w="0" w:type="auto"/>
            <w:vMerge/>
            <w:tcBorders>
              <w:top w:val="nil"/>
              <w:left w:val="single" w:sz="4" w:space="0" w:color="auto"/>
              <w:bottom w:val="single" w:sz="4" w:space="0" w:color="auto"/>
              <w:right w:val="single" w:sz="4" w:space="0" w:color="000000"/>
            </w:tcBorders>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p>
        </w:tc>
        <w:tc>
          <w:tcPr>
            <w:tcW w:w="0" w:type="auto"/>
            <w:vMerge/>
            <w:tcBorders>
              <w:top w:val="nil"/>
              <w:left w:val="nil"/>
              <w:bottom w:val="single" w:sz="4" w:space="0" w:color="auto"/>
              <w:right w:val="single" w:sz="4" w:space="0" w:color="000000"/>
            </w:tcBorders>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3.补正后申请内容仍不明确</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793" w:type="dxa"/>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r>
      <w:tr w:rsidR="00A52123" w:rsidRPr="00A52123" w:rsidTr="00A52123">
        <w:trPr>
          <w:trHeight w:val="204"/>
          <w:jc w:val="center"/>
        </w:trPr>
        <w:tc>
          <w:tcPr>
            <w:tcW w:w="0" w:type="auto"/>
            <w:vMerge/>
            <w:tcBorders>
              <w:top w:val="nil"/>
              <w:left w:val="single" w:sz="4" w:space="0" w:color="auto"/>
              <w:bottom w:val="single" w:sz="4" w:space="0" w:color="auto"/>
              <w:right w:val="single" w:sz="4" w:space="0" w:color="000000"/>
            </w:tcBorders>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p>
        </w:tc>
        <w:tc>
          <w:tcPr>
            <w:tcW w:w="0" w:type="auto"/>
            <w:vMerge w:val="restart"/>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（五）</w:t>
            </w:r>
          </w:p>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不予</w:t>
            </w:r>
            <w:r w:rsidRPr="00A52123">
              <w:rPr>
                <w:rFonts w:ascii="仿宋_GB2312" w:eastAsia="仿宋_GB2312" w:hAnsi="宋体" w:cs="宋体" w:hint="eastAsia"/>
                <w:kern w:val="0"/>
                <w:sz w:val="32"/>
                <w:szCs w:val="32"/>
              </w:rPr>
              <w:br/>
              <w:t>处理</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1.信访举报投诉类申请</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793" w:type="dxa"/>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r>
      <w:tr w:rsidR="00A52123" w:rsidRPr="00A52123" w:rsidTr="00A52123">
        <w:trPr>
          <w:trHeight w:val="204"/>
          <w:jc w:val="center"/>
        </w:trPr>
        <w:tc>
          <w:tcPr>
            <w:tcW w:w="0" w:type="auto"/>
            <w:vMerge/>
            <w:tcBorders>
              <w:top w:val="nil"/>
              <w:left w:val="single" w:sz="4" w:space="0" w:color="auto"/>
              <w:bottom w:val="single" w:sz="4" w:space="0" w:color="auto"/>
              <w:right w:val="single" w:sz="4" w:space="0" w:color="000000"/>
            </w:tcBorders>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p>
        </w:tc>
        <w:tc>
          <w:tcPr>
            <w:tcW w:w="0" w:type="auto"/>
            <w:vMerge/>
            <w:tcBorders>
              <w:top w:val="nil"/>
              <w:left w:val="nil"/>
              <w:bottom w:val="single" w:sz="4" w:space="0" w:color="auto"/>
              <w:right w:val="single" w:sz="4" w:space="0" w:color="000000"/>
            </w:tcBorders>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2.重复申请</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4</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793" w:type="dxa"/>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4</w:t>
            </w:r>
          </w:p>
        </w:tc>
      </w:tr>
      <w:tr w:rsidR="00A52123" w:rsidRPr="00A52123" w:rsidTr="00A52123">
        <w:trPr>
          <w:trHeight w:val="204"/>
          <w:jc w:val="center"/>
        </w:trPr>
        <w:tc>
          <w:tcPr>
            <w:tcW w:w="0" w:type="auto"/>
            <w:vMerge/>
            <w:tcBorders>
              <w:top w:val="nil"/>
              <w:left w:val="single" w:sz="4" w:space="0" w:color="auto"/>
              <w:bottom w:val="single" w:sz="4" w:space="0" w:color="auto"/>
              <w:right w:val="single" w:sz="4" w:space="0" w:color="000000"/>
            </w:tcBorders>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p>
        </w:tc>
        <w:tc>
          <w:tcPr>
            <w:tcW w:w="0" w:type="auto"/>
            <w:vMerge/>
            <w:tcBorders>
              <w:top w:val="nil"/>
              <w:left w:val="nil"/>
              <w:bottom w:val="single" w:sz="4" w:space="0" w:color="auto"/>
              <w:right w:val="single" w:sz="4" w:space="0" w:color="000000"/>
            </w:tcBorders>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3.要求提供公开出版物</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793" w:type="dxa"/>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r>
      <w:tr w:rsidR="00A52123" w:rsidRPr="00A52123" w:rsidTr="00A52123">
        <w:trPr>
          <w:trHeight w:val="204"/>
          <w:jc w:val="center"/>
        </w:trPr>
        <w:tc>
          <w:tcPr>
            <w:tcW w:w="0" w:type="auto"/>
            <w:vMerge/>
            <w:tcBorders>
              <w:top w:val="nil"/>
              <w:left w:val="single" w:sz="4" w:space="0" w:color="auto"/>
              <w:bottom w:val="single" w:sz="4" w:space="0" w:color="auto"/>
              <w:right w:val="single" w:sz="4" w:space="0" w:color="000000"/>
            </w:tcBorders>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p>
        </w:tc>
        <w:tc>
          <w:tcPr>
            <w:tcW w:w="0" w:type="auto"/>
            <w:vMerge/>
            <w:tcBorders>
              <w:top w:val="nil"/>
              <w:left w:val="nil"/>
              <w:bottom w:val="single" w:sz="4" w:space="0" w:color="auto"/>
              <w:right w:val="single" w:sz="4" w:space="0" w:color="000000"/>
            </w:tcBorders>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4.无正当理由大量反复申请</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793" w:type="dxa"/>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r>
      <w:tr w:rsidR="00A52123" w:rsidRPr="00A52123" w:rsidTr="00A52123">
        <w:trPr>
          <w:trHeight w:val="344"/>
          <w:jc w:val="center"/>
        </w:trPr>
        <w:tc>
          <w:tcPr>
            <w:tcW w:w="0" w:type="auto"/>
            <w:vMerge/>
            <w:tcBorders>
              <w:top w:val="nil"/>
              <w:left w:val="single" w:sz="4" w:space="0" w:color="auto"/>
              <w:bottom w:val="single" w:sz="4" w:space="0" w:color="auto"/>
              <w:right w:val="single" w:sz="4" w:space="0" w:color="000000"/>
            </w:tcBorders>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p>
        </w:tc>
        <w:tc>
          <w:tcPr>
            <w:tcW w:w="0" w:type="auto"/>
            <w:vMerge/>
            <w:tcBorders>
              <w:top w:val="nil"/>
              <w:left w:val="nil"/>
              <w:bottom w:val="single" w:sz="4" w:space="0" w:color="auto"/>
              <w:right w:val="single" w:sz="4" w:space="0" w:color="000000"/>
            </w:tcBorders>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5.要求行政机关确认或重新出具已获取信</w:t>
            </w:r>
            <w:r w:rsidRPr="00A52123">
              <w:rPr>
                <w:rFonts w:ascii="仿宋_GB2312" w:eastAsia="仿宋_GB2312" w:hAnsi="宋体" w:cs="宋体" w:hint="eastAsia"/>
                <w:kern w:val="0"/>
                <w:sz w:val="32"/>
                <w:szCs w:val="32"/>
              </w:rPr>
              <w:lastRenderedPageBreak/>
              <w:t>息</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lastRenderedPageBreak/>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793" w:type="dxa"/>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r>
      <w:tr w:rsidR="00A52123" w:rsidRPr="00A52123" w:rsidTr="00A52123">
        <w:trPr>
          <w:trHeight w:val="204"/>
          <w:jc w:val="center"/>
        </w:trPr>
        <w:tc>
          <w:tcPr>
            <w:tcW w:w="0" w:type="auto"/>
            <w:vMerge/>
            <w:tcBorders>
              <w:top w:val="nil"/>
              <w:left w:val="single" w:sz="4" w:space="0" w:color="auto"/>
              <w:bottom w:val="single" w:sz="4" w:space="0" w:color="auto"/>
              <w:right w:val="single" w:sz="4" w:space="0" w:color="000000"/>
            </w:tcBorders>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p>
        </w:tc>
        <w:tc>
          <w:tcPr>
            <w:tcW w:w="0" w:type="auto"/>
            <w:gridSpan w:val="2"/>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（六）其他处理</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5</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793" w:type="dxa"/>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5</w:t>
            </w:r>
          </w:p>
        </w:tc>
      </w:tr>
      <w:tr w:rsidR="00A52123" w:rsidRPr="00A52123" w:rsidTr="00A52123">
        <w:trPr>
          <w:trHeight w:val="204"/>
          <w:jc w:val="center"/>
        </w:trPr>
        <w:tc>
          <w:tcPr>
            <w:tcW w:w="0" w:type="auto"/>
            <w:vMerge/>
            <w:tcBorders>
              <w:top w:val="nil"/>
              <w:left w:val="single" w:sz="4" w:space="0" w:color="auto"/>
              <w:bottom w:val="single" w:sz="4" w:space="0" w:color="auto"/>
              <w:right w:val="single" w:sz="4" w:space="0" w:color="000000"/>
            </w:tcBorders>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p>
        </w:tc>
        <w:tc>
          <w:tcPr>
            <w:tcW w:w="0" w:type="auto"/>
            <w:gridSpan w:val="2"/>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（七）总计</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140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1</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793" w:type="dxa"/>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141</w:t>
            </w:r>
          </w:p>
        </w:tc>
      </w:tr>
      <w:tr w:rsidR="00A52123" w:rsidRPr="00A52123" w:rsidTr="00A52123">
        <w:trPr>
          <w:trHeight w:val="204"/>
          <w:jc w:val="center"/>
        </w:trPr>
        <w:tc>
          <w:tcPr>
            <w:tcW w:w="0" w:type="auto"/>
            <w:gridSpan w:val="3"/>
            <w:tcBorders>
              <w:top w:val="nil"/>
              <w:left w:val="single" w:sz="4" w:space="0" w:color="auto"/>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四、结转下年度继续办理</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0" w:type="auto"/>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c>
          <w:tcPr>
            <w:tcW w:w="793" w:type="dxa"/>
            <w:tcBorders>
              <w:top w:val="nil"/>
              <w:left w:val="nil"/>
              <w:bottom w:val="single" w:sz="4" w:space="0" w:color="auto"/>
              <w:right w:val="single" w:sz="4" w:space="0" w:color="000000"/>
            </w:tcBorders>
            <w:tcMar>
              <w:top w:w="0" w:type="dxa"/>
              <w:left w:w="75" w:type="dxa"/>
              <w:bottom w:w="0" w:type="dxa"/>
              <w:right w:w="75" w:type="dxa"/>
            </w:tcMar>
            <w:vAlign w:val="center"/>
            <w:hideMark/>
          </w:tcPr>
          <w:p w:rsidR="00A52123" w:rsidRPr="00A52123" w:rsidRDefault="00A52123" w:rsidP="00A52123">
            <w:pPr>
              <w:widowControl/>
              <w:spacing w:line="560" w:lineRule="exact"/>
              <w:ind w:firstLine="48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0</w:t>
            </w:r>
          </w:p>
        </w:tc>
      </w:tr>
    </w:tbl>
    <w:p w:rsidR="00A52123" w:rsidRPr="00A52123" w:rsidRDefault="00A52123" w:rsidP="00A52123">
      <w:pPr>
        <w:widowControl/>
        <w:spacing w:before="54" w:after="54" w:line="560" w:lineRule="exact"/>
        <w:ind w:firstLineChars="200" w:firstLine="64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四、因政府信息公开工作被申请行政复议、提起行政诉讼情况</w:t>
      </w:r>
    </w:p>
    <w:p w:rsidR="00A52123" w:rsidRPr="00A52123" w:rsidRDefault="00A52123" w:rsidP="00A52123">
      <w:pPr>
        <w:widowControl/>
        <w:spacing w:before="54" w:after="54" w:line="560" w:lineRule="exact"/>
        <w:ind w:firstLineChars="200" w:firstLine="64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全年在依申请公开受理工作中引发行政复议14件，0件被申请人为区政府，12件被申请人为区政府部门,2件为街道办事处。经复议机关审理后，4件不予受理，4件维持结果，4件纠正结果，驳回申请1件，终止1件。</w:t>
      </w:r>
    </w:p>
    <w:p w:rsidR="00A52123" w:rsidRPr="00A52123" w:rsidRDefault="00A52123" w:rsidP="00A52123">
      <w:pPr>
        <w:widowControl/>
        <w:spacing w:before="54" w:after="54" w:line="560" w:lineRule="exact"/>
        <w:ind w:firstLineChars="200" w:firstLine="64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全年依申请公开受理工作中引发行政诉讼6件，其中，区本级6件，乡镇政府0件，区政府部门0件。经审判机关裁决维持具体行政行为或者驳回原告诉讼请求的1件，结果纠正的1件，其他结果1件，尚未审结的3件。</w:t>
      </w:r>
    </w:p>
    <w:tbl>
      <w:tblPr>
        <w:tblW w:w="8520" w:type="dxa"/>
        <w:jc w:val="center"/>
        <w:tblLayout w:type="fixed"/>
        <w:tblCellMar>
          <w:top w:w="15" w:type="dxa"/>
          <w:left w:w="15" w:type="dxa"/>
          <w:bottom w:w="15" w:type="dxa"/>
          <w:right w:w="15" w:type="dxa"/>
        </w:tblCellMar>
        <w:tblLook w:val="04A0"/>
      </w:tblPr>
      <w:tblGrid>
        <w:gridCol w:w="436"/>
        <w:gridCol w:w="590"/>
        <w:gridCol w:w="590"/>
        <w:gridCol w:w="476"/>
        <w:gridCol w:w="518"/>
        <w:gridCol w:w="591"/>
        <w:gridCol w:w="591"/>
        <w:gridCol w:w="591"/>
        <w:gridCol w:w="591"/>
        <w:gridCol w:w="591"/>
        <w:gridCol w:w="591"/>
        <w:gridCol w:w="591"/>
        <w:gridCol w:w="591"/>
        <w:gridCol w:w="591"/>
        <w:gridCol w:w="591"/>
      </w:tblGrid>
      <w:tr w:rsidR="00A52123" w:rsidRPr="00A52123" w:rsidTr="00A52123">
        <w:trPr>
          <w:trHeight w:val="516"/>
          <w:jc w:val="center"/>
        </w:trPr>
        <w:tc>
          <w:tcPr>
            <w:tcW w:w="2610" w:type="dxa"/>
            <w:gridSpan w:val="5"/>
            <w:tcBorders>
              <w:top w:val="single" w:sz="4" w:space="0" w:color="DDDDDD"/>
              <w:left w:val="single" w:sz="4" w:space="0" w:color="DDDDDD"/>
              <w:bottom w:val="single" w:sz="4" w:space="0" w:color="DDDDDD"/>
              <w:right w:val="single" w:sz="4" w:space="0" w:color="000000"/>
            </w:tcBorders>
            <w:tcMar>
              <w:top w:w="54" w:type="dxa"/>
              <w:left w:w="107" w:type="dxa"/>
              <w:bottom w:w="54" w:type="dxa"/>
              <w:right w:w="107" w:type="dxa"/>
            </w:tcMar>
            <w:vAlign w:val="center"/>
            <w:hideMark/>
          </w:tcPr>
          <w:p w:rsidR="00A52123" w:rsidRPr="00A52123" w:rsidRDefault="00A52123" w:rsidP="00A52123">
            <w:r w:rsidRPr="00A52123">
              <w:rPr>
                <w:rFonts w:hint="eastAsia"/>
              </w:rPr>
              <w:t>行政复议</w:t>
            </w:r>
          </w:p>
        </w:tc>
        <w:tc>
          <w:tcPr>
            <w:tcW w:w="5910" w:type="dxa"/>
            <w:gridSpan w:val="10"/>
            <w:tcBorders>
              <w:top w:val="single" w:sz="4" w:space="0" w:color="DDDDDD"/>
              <w:left w:val="single" w:sz="4" w:space="0" w:color="auto"/>
              <w:bottom w:val="single" w:sz="4" w:space="0" w:color="DDDDDD"/>
              <w:right w:val="single" w:sz="4" w:space="0" w:color="000000"/>
            </w:tcBorders>
            <w:tcMar>
              <w:top w:w="54" w:type="dxa"/>
              <w:left w:w="107" w:type="dxa"/>
              <w:bottom w:w="54" w:type="dxa"/>
              <w:right w:w="107" w:type="dxa"/>
            </w:tcMar>
            <w:vAlign w:val="center"/>
            <w:hideMark/>
          </w:tcPr>
          <w:p w:rsidR="00A52123" w:rsidRPr="00A52123" w:rsidRDefault="00A52123" w:rsidP="00A52123">
            <w:r w:rsidRPr="00A52123">
              <w:rPr>
                <w:rFonts w:hint="eastAsia"/>
              </w:rPr>
              <w:t>行政诉讼</w:t>
            </w:r>
          </w:p>
        </w:tc>
      </w:tr>
      <w:tr w:rsidR="00A52123" w:rsidRPr="00A52123" w:rsidTr="00A52123">
        <w:trPr>
          <w:trHeight w:val="570"/>
          <w:jc w:val="center"/>
        </w:trPr>
        <w:tc>
          <w:tcPr>
            <w:tcW w:w="436" w:type="dxa"/>
            <w:vMerge w:val="restart"/>
            <w:tcBorders>
              <w:top w:val="single" w:sz="4" w:space="0" w:color="auto"/>
              <w:left w:val="single" w:sz="4" w:space="0" w:color="DDDDDD"/>
              <w:bottom w:val="single" w:sz="4" w:space="0" w:color="000000"/>
              <w:right w:val="single" w:sz="4" w:space="0" w:color="DDDDDD"/>
            </w:tcBorders>
            <w:tcMar>
              <w:top w:w="54" w:type="dxa"/>
              <w:left w:w="107" w:type="dxa"/>
              <w:bottom w:w="54" w:type="dxa"/>
              <w:right w:w="107" w:type="dxa"/>
            </w:tcMar>
            <w:vAlign w:val="center"/>
            <w:hideMark/>
          </w:tcPr>
          <w:p w:rsidR="00A52123" w:rsidRPr="00A52123" w:rsidRDefault="00A52123" w:rsidP="00A52123">
            <w:r w:rsidRPr="00A52123">
              <w:rPr>
                <w:rFonts w:hint="eastAsia"/>
              </w:rPr>
              <w:t>结果</w:t>
            </w:r>
            <w:r w:rsidRPr="00A52123">
              <w:rPr>
                <w:rFonts w:hint="eastAsia"/>
              </w:rPr>
              <w:br/>
            </w:r>
            <w:r w:rsidRPr="00A52123">
              <w:rPr>
                <w:rFonts w:hint="eastAsia"/>
              </w:rPr>
              <w:t>维</w:t>
            </w:r>
            <w:r w:rsidRPr="00A52123">
              <w:rPr>
                <w:rFonts w:hint="eastAsia"/>
              </w:rPr>
              <w:br/>
              <w:t>  </w:t>
            </w:r>
            <w:r w:rsidRPr="00A52123">
              <w:rPr>
                <w:rFonts w:hint="eastAsia"/>
              </w:rPr>
              <w:t>持</w:t>
            </w:r>
          </w:p>
        </w:tc>
        <w:tc>
          <w:tcPr>
            <w:tcW w:w="590" w:type="dxa"/>
            <w:vMerge w:val="restart"/>
            <w:tcBorders>
              <w:top w:val="single" w:sz="4" w:space="0" w:color="auto"/>
              <w:left w:val="single" w:sz="4" w:space="0" w:color="DDDDDD"/>
              <w:bottom w:val="single" w:sz="4" w:space="0" w:color="000000"/>
              <w:right w:val="single" w:sz="4" w:space="0" w:color="DDDDDD"/>
            </w:tcBorders>
            <w:tcMar>
              <w:top w:w="54" w:type="dxa"/>
              <w:left w:w="107" w:type="dxa"/>
              <w:bottom w:w="54" w:type="dxa"/>
              <w:right w:w="107" w:type="dxa"/>
            </w:tcMar>
            <w:vAlign w:val="center"/>
            <w:hideMark/>
          </w:tcPr>
          <w:p w:rsidR="00A52123" w:rsidRPr="00A52123" w:rsidRDefault="00A52123" w:rsidP="00A52123">
            <w:r w:rsidRPr="00A52123">
              <w:rPr>
                <w:rFonts w:hint="eastAsia"/>
              </w:rPr>
              <w:t>结</w:t>
            </w:r>
            <w:r w:rsidRPr="00A52123">
              <w:rPr>
                <w:rFonts w:hint="eastAsia"/>
              </w:rPr>
              <w:br/>
              <w:t> </w:t>
            </w:r>
            <w:r w:rsidRPr="00A52123">
              <w:rPr>
                <w:rFonts w:hint="eastAsia"/>
              </w:rPr>
              <w:t>果</w:t>
            </w:r>
            <w:r w:rsidRPr="00A52123">
              <w:rPr>
                <w:rFonts w:hint="eastAsia"/>
              </w:rPr>
              <w:br/>
              <w:t xml:space="preserve">    </w:t>
            </w:r>
            <w:r w:rsidRPr="00A52123">
              <w:rPr>
                <w:rFonts w:hint="eastAsia"/>
              </w:rPr>
              <w:t>纠</w:t>
            </w:r>
            <w:r w:rsidRPr="00A52123">
              <w:rPr>
                <w:rFonts w:hint="eastAsia"/>
              </w:rPr>
              <w:br/>
              <w:t xml:space="preserve">    </w:t>
            </w:r>
            <w:r w:rsidRPr="00A52123">
              <w:rPr>
                <w:rFonts w:hint="eastAsia"/>
              </w:rPr>
              <w:t>正</w:t>
            </w:r>
          </w:p>
        </w:tc>
        <w:tc>
          <w:tcPr>
            <w:tcW w:w="590" w:type="dxa"/>
            <w:vMerge w:val="restart"/>
            <w:tcBorders>
              <w:top w:val="single" w:sz="4" w:space="0" w:color="auto"/>
              <w:left w:val="single" w:sz="4" w:space="0" w:color="DDDDDD"/>
              <w:bottom w:val="single" w:sz="4" w:space="0" w:color="000000"/>
              <w:right w:val="single" w:sz="4" w:space="0" w:color="DDDDDD"/>
            </w:tcBorders>
            <w:tcMar>
              <w:top w:w="54" w:type="dxa"/>
              <w:left w:w="107" w:type="dxa"/>
              <w:bottom w:w="54" w:type="dxa"/>
              <w:right w:w="107" w:type="dxa"/>
            </w:tcMar>
            <w:vAlign w:val="center"/>
            <w:hideMark/>
          </w:tcPr>
          <w:p w:rsidR="00A52123" w:rsidRPr="00A52123" w:rsidRDefault="00A52123" w:rsidP="00A52123">
            <w:r w:rsidRPr="00A52123">
              <w:rPr>
                <w:rFonts w:hint="eastAsia"/>
              </w:rPr>
              <w:t>其</w:t>
            </w:r>
            <w:r w:rsidRPr="00A52123">
              <w:rPr>
                <w:rFonts w:hint="eastAsia"/>
              </w:rPr>
              <w:br/>
              <w:t> </w:t>
            </w:r>
            <w:r w:rsidRPr="00A52123">
              <w:rPr>
                <w:rFonts w:hint="eastAsia"/>
              </w:rPr>
              <w:t>他</w:t>
            </w:r>
            <w:r w:rsidRPr="00A52123">
              <w:rPr>
                <w:rFonts w:hint="eastAsia"/>
              </w:rPr>
              <w:br/>
              <w:t xml:space="preserve">    </w:t>
            </w:r>
            <w:r w:rsidRPr="00A52123">
              <w:rPr>
                <w:rFonts w:hint="eastAsia"/>
              </w:rPr>
              <w:t>结</w:t>
            </w:r>
            <w:r w:rsidRPr="00A52123">
              <w:rPr>
                <w:rFonts w:hint="eastAsia"/>
              </w:rPr>
              <w:br/>
              <w:t xml:space="preserve">    </w:t>
            </w:r>
            <w:r w:rsidRPr="00A52123">
              <w:rPr>
                <w:rFonts w:hint="eastAsia"/>
              </w:rPr>
              <w:t>果</w:t>
            </w:r>
          </w:p>
        </w:tc>
        <w:tc>
          <w:tcPr>
            <w:tcW w:w="476" w:type="dxa"/>
            <w:vMerge w:val="restart"/>
            <w:tcBorders>
              <w:top w:val="single" w:sz="4" w:space="0" w:color="auto"/>
              <w:left w:val="single" w:sz="4" w:space="0" w:color="DDDDDD"/>
              <w:bottom w:val="single" w:sz="4" w:space="0" w:color="000000"/>
              <w:right w:val="single" w:sz="4" w:space="0" w:color="DDDDDD"/>
            </w:tcBorders>
            <w:tcMar>
              <w:top w:w="54" w:type="dxa"/>
              <w:left w:w="107" w:type="dxa"/>
              <w:bottom w:w="54" w:type="dxa"/>
              <w:right w:w="107" w:type="dxa"/>
            </w:tcMar>
            <w:vAlign w:val="center"/>
            <w:hideMark/>
          </w:tcPr>
          <w:p w:rsidR="00A52123" w:rsidRPr="00A52123" w:rsidRDefault="00A52123" w:rsidP="00A52123">
            <w:r w:rsidRPr="00A52123">
              <w:rPr>
                <w:rFonts w:hint="eastAsia"/>
              </w:rPr>
              <w:t>尚</w:t>
            </w:r>
            <w:r w:rsidRPr="00A52123">
              <w:rPr>
                <w:rFonts w:hint="eastAsia"/>
              </w:rPr>
              <w:br/>
              <w:t> </w:t>
            </w:r>
            <w:r w:rsidRPr="00A52123">
              <w:rPr>
                <w:rFonts w:hint="eastAsia"/>
              </w:rPr>
              <w:t>未</w:t>
            </w:r>
            <w:r w:rsidRPr="00A52123">
              <w:rPr>
                <w:rFonts w:hint="eastAsia"/>
              </w:rPr>
              <w:br/>
              <w:t xml:space="preserve">    </w:t>
            </w:r>
            <w:r w:rsidRPr="00A52123">
              <w:rPr>
                <w:rFonts w:hint="eastAsia"/>
              </w:rPr>
              <w:t>审</w:t>
            </w:r>
            <w:r w:rsidRPr="00A52123">
              <w:rPr>
                <w:rFonts w:hint="eastAsia"/>
              </w:rPr>
              <w:br/>
              <w:t xml:space="preserve">    </w:t>
            </w:r>
            <w:r w:rsidRPr="00A52123">
              <w:rPr>
                <w:rFonts w:hint="eastAsia"/>
              </w:rPr>
              <w:t>结</w:t>
            </w:r>
          </w:p>
        </w:tc>
        <w:tc>
          <w:tcPr>
            <w:tcW w:w="518" w:type="dxa"/>
            <w:vMerge w:val="restart"/>
            <w:tcBorders>
              <w:top w:val="single" w:sz="4" w:space="0" w:color="auto"/>
              <w:left w:val="single" w:sz="4" w:space="0" w:color="DDDDDD"/>
              <w:bottom w:val="single" w:sz="4" w:space="0" w:color="000000"/>
              <w:right w:val="single" w:sz="4" w:space="0" w:color="DDDDDD"/>
            </w:tcBorders>
            <w:tcMar>
              <w:top w:w="54" w:type="dxa"/>
              <w:left w:w="107" w:type="dxa"/>
              <w:bottom w:w="54" w:type="dxa"/>
              <w:right w:w="107" w:type="dxa"/>
            </w:tcMar>
            <w:vAlign w:val="center"/>
            <w:hideMark/>
          </w:tcPr>
          <w:p w:rsidR="00A52123" w:rsidRPr="00A52123" w:rsidRDefault="00A52123" w:rsidP="00A52123">
            <w:r w:rsidRPr="00A52123">
              <w:rPr>
                <w:rFonts w:hint="eastAsia"/>
              </w:rPr>
              <w:t>总</w:t>
            </w:r>
            <w:r w:rsidRPr="00A52123">
              <w:rPr>
                <w:rFonts w:hint="eastAsia"/>
              </w:rPr>
              <w:br/>
              <w:t> </w:t>
            </w:r>
            <w:r w:rsidRPr="00A52123">
              <w:rPr>
                <w:rFonts w:hint="eastAsia"/>
              </w:rPr>
              <w:t>计</w:t>
            </w:r>
          </w:p>
        </w:tc>
        <w:tc>
          <w:tcPr>
            <w:tcW w:w="2955" w:type="dxa"/>
            <w:gridSpan w:val="5"/>
            <w:tcBorders>
              <w:top w:val="single" w:sz="4" w:space="0" w:color="DDDDDD"/>
              <w:left w:val="single" w:sz="4" w:space="0" w:color="auto"/>
              <w:bottom w:val="single" w:sz="4" w:space="0" w:color="DDDDDD"/>
              <w:right w:val="single" w:sz="4" w:space="0" w:color="000000"/>
            </w:tcBorders>
            <w:tcMar>
              <w:top w:w="54" w:type="dxa"/>
              <w:left w:w="107" w:type="dxa"/>
              <w:bottom w:w="54" w:type="dxa"/>
              <w:right w:w="107" w:type="dxa"/>
            </w:tcMar>
            <w:vAlign w:val="center"/>
            <w:hideMark/>
          </w:tcPr>
          <w:p w:rsidR="00A52123" w:rsidRPr="00A52123" w:rsidRDefault="00A52123" w:rsidP="00A52123">
            <w:r w:rsidRPr="00A52123">
              <w:rPr>
                <w:rFonts w:hint="eastAsia"/>
              </w:rPr>
              <w:t>未经复议直接起诉</w:t>
            </w:r>
          </w:p>
        </w:tc>
        <w:tc>
          <w:tcPr>
            <w:tcW w:w="2955" w:type="dxa"/>
            <w:gridSpan w:val="5"/>
            <w:tcBorders>
              <w:top w:val="single" w:sz="4" w:space="0" w:color="DDDDDD"/>
              <w:left w:val="single" w:sz="4" w:space="0" w:color="auto"/>
              <w:bottom w:val="single" w:sz="4" w:space="0" w:color="DDDDDD"/>
              <w:right w:val="single" w:sz="4" w:space="0" w:color="000000"/>
            </w:tcBorders>
            <w:tcMar>
              <w:top w:w="54" w:type="dxa"/>
              <w:left w:w="107" w:type="dxa"/>
              <w:bottom w:w="54" w:type="dxa"/>
              <w:right w:w="107" w:type="dxa"/>
            </w:tcMar>
            <w:vAlign w:val="center"/>
            <w:hideMark/>
          </w:tcPr>
          <w:p w:rsidR="00A52123" w:rsidRPr="00A52123" w:rsidRDefault="00A52123" w:rsidP="00A52123">
            <w:r w:rsidRPr="00A52123">
              <w:rPr>
                <w:rFonts w:hint="eastAsia"/>
              </w:rPr>
              <w:t>复议后起诉</w:t>
            </w:r>
          </w:p>
        </w:tc>
      </w:tr>
      <w:tr w:rsidR="00A52123" w:rsidRPr="00A52123" w:rsidTr="00A52123">
        <w:trPr>
          <w:trHeight w:val="946"/>
          <w:jc w:val="center"/>
        </w:trPr>
        <w:tc>
          <w:tcPr>
            <w:tcW w:w="436" w:type="dxa"/>
            <w:vMerge/>
            <w:tcBorders>
              <w:top w:val="single" w:sz="4" w:space="0" w:color="auto"/>
              <w:left w:val="single" w:sz="4" w:space="0" w:color="DDDDDD"/>
              <w:bottom w:val="single" w:sz="4" w:space="0" w:color="000000"/>
              <w:right w:val="single" w:sz="4" w:space="0" w:color="DDDDDD"/>
            </w:tcBorders>
            <w:vAlign w:val="center"/>
            <w:hideMark/>
          </w:tcPr>
          <w:p w:rsidR="00A52123" w:rsidRPr="00A52123" w:rsidRDefault="00A52123" w:rsidP="00A52123"/>
        </w:tc>
        <w:tc>
          <w:tcPr>
            <w:tcW w:w="590" w:type="dxa"/>
            <w:vMerge/>
            <w:tcBorders>
              <w:top w:val="single" w:sz="4" w:space="0" w:color="auto"/>
              <w:left w:val="single" w:sz="4" w:space="0" w:color="DDDDDD"/>
              <w:bottom w:val="single" w:sz="4" w:space="0" w:color="000000"/>
              <w:right w:val="single" w:sz="4" w:space="0" w:color="DDDDDD"/>
            </w:tcBorders>
            <w:vAlign w:val="center"/>
            <w:hideMark/>
          </w:tcPr>
          <w:p w:rsidR="00A52123" w:rsidRPr="00A52123" w:rsidRDefault="00A52123" w:rsidP="00A52123"/>
        </w:tc>
        <w:tc>
          <w:tcPr>
            <w:tcW w:w="590" w:type="dxa"/>
            <w:vMerge/>
            <w:tcBorders>
              <w:top w:val="single" w:sz="4" w:space="0" w:color="auto"/>
              <w:left w:val="single" w:sz="4" w:space="0" w:color="DDDDDD"/>
              <w:bottom w:val="single" w:sz="4" w:space="0" w:color="000000"/>
              <w:right w:val="single" w:sz="4" w:space="0" w:color="DDDDDD"/>
            </w:tcBorders>
            <w:vAlign w:val="center"/>
            <w:hideMark/>
          </w:tcPr>
          <w:p w:rsidR="00A52123" w:rsidRPr="00A52123" w:rsidRDefault="00A52123" w:rsidP="00A52123"/>
        </w:tc>
        <w:tc>
          <w:tcPr>
            <w:tcW w:w="476" w:type="dxa"/>
            <w:vMerge/>
            <w:tcBorders>
              <w:top w:val="single" w:sz="4" w:space="0" w:color="auto"/>
              <w:left w:val="single" w:sz="4" w:space="0" w:color="DDDDDD"/>
              <w:bottom w:val="single" w:sz="4" w:space="0" w:color="000000"/>
              <w:right w:val="single" w:sz="4" w:space="0" w:color="DDDDDD"/>
            </w:tcBorders>
            <w:vAlign w:val="center"/>
            <w:hideMark/>
          </w:tcPr>
          <w:p w:rsidR="00A52123" w:rsidRPr="00A52123" w:rsidRDefault="00A52123" w:rsidP="00A52123"/>
        </w:tc>
        <w:tc>
          <w:tcPr>
            <w:tcW w:w="518" w:type="dxa"/>
            <w:vMerge/>
            <w:tcBorders>
              <w:top w:val="single" w:sz="4" w:space="0" w:color="auto"/>
              <w:left w:val="single" w:sz="4" w:space="0" w:color="DDDDDD"/>
              <w:bottom w:val="single" w:sz="4" w:space="0" w:color="000000"/>
              <w:right w:val="single" w:sz="4" w:space="0" w:color="DDDDDD"/>
            </w:tcBorders>
            <w:vAlign w:val="center"/>
            <w:hideMark/>
          </w:tcPr>
          <w:p w:rsidR="00A52123" w:rsidRPr="00A52123" w:rsidRDefault="00A52123" w:rsidP="00A52123"/>
        </w:tc>
        <w:tc>
          <w:tcPr>
            <w:tcW w:w="591" w:type="dxa"/>
            <w:tcBorders>
              <w:top w:val="single" w:sz="4" w:space="0" w:color="DDDDDD"/>
              <w:left w:val="single" w:sz="4" w:space="0" w:color="DDDDDD"/>
              <w:bottom w:val="single" w:sz="4" w:space="0" w:color="DDDDDD"/>
              <w:right w:val="single" w:sz="4" w:space="0" w:color="DDDDDD"/>
            </w:tcBorders>
            <w:tcMar>
              <w:top w:w="54" w:type="dxa"/>
              <w:left w:w="107" w:type="dxa"/>
              <w:bottom w:w="54" w:type="dxa"/>
              <w:right w:w="107" w:type="dxa"/>
            </w:tcMar>
            <w:vAlign w:val="center"/>
            <w:hideMark/>
          </w:tcPr>
          <w:p w:rsidR="00A52123" w:rsidRPr="00A52123" w:rsidRDefault="00A52123" w:rsidP="00A52123">
            <w:r w:rsidRPr="00A52123">
              <w:rPr>
                <w:rFonts w:hint="eastAsia"/>
              </w:rPr>
              <w:t>结</w:t>
            </w:r>
            <w:r w:rsidRPr="00A52123">
              <w:rPr>
                <w:rFonts w:hint="eastAsia"/>
              </w:rPr>
              <w:br/>
              <w:t xml:space="preserve">    </w:t>
            </w:r>
            <w:r w:rsidRPr="00A52123">
              <w:rPr>
                <w:rFonts w:hint="eastAsia"/>
              </w:rPr>
              <w:t>果</w:t>
            </w:r>
            <w:r w:rsidRPr="00A52123">
              <w:rPr>
                <w:rFonts w:hint="eastAsia"/>
              </w:rPr>
              <w:br/>
              <w:t xml:space="preserve">    </w:t>
            </w:r>
            <w:r w:rsidRPr="00A52123">
              <w:rPr>
                <w:rFonts w:hint="eastAsia"/>
              </w:rPr>
              <w:t>维</w:t>
            </w:r>
            <w:r w:rsidRPr="00A52123">
              <w:rPr>
                <w:rFonts w:hint="eastAsia"/>
              </w:rPr>
              <w:br/>
              <w:t xml:space="preserve">    </w:t>
            </w:r>
            <w:r w:rsidRPr="00A52123">
              <w:rPr>
                <w:rFonts w:hint="eastAsia"/>
              </w:rPr>
              <w:t>持</w:t>
            </w:r>
          </w:p>
        </w:tc>
        <w:tc>
          <w:tcPr>
            <w:tcW w:w="591" w:type="dxa"/>
            <w:tcBorders>
              <w:top w:val="single" w:sz="4" w:space="0" w:color="DDDDDD"/>
              <w:left w:val="single" w:sz="4" w:space="0" w:color="DDDDDD"/>
              <w:bottom w:val="single" w:sz="4" w:space="0" w:color="DDDDDD"/>
              <w:right w:val="single" w:sz="4" w:space="0" w:color="DDDDDD"/>
            </w:tcBorders>
            <w:tcMar>
              <w:top w:w="54" w:type="dxa"/>
              <w:left w:w="107" w:type="dxa"/>
              <w:bottom w:w="54" w:type="dxa"/>
              <w:right w:w="107" w:type="dxa"/>
            </w:tcMar>
            <w:vAlign w:val="center"/>
            <w:hideMark/>
          </w:tcPr>
          <w:p w:rsidR="00A52123" w:rsidRPr="00A52123" w:rsidRDefault="00A52123" w:rsidP="00A52123">
            <w:r w:rsidRPr="00A52123">
              <w:rPr>
                <w:rFonts w:hint="eastAsia"/>
              </w:rPr>
              <w:t>结</w:t>
            </w:r>
            <w:r w:rsidRPr="00A52123">
              <w:rPr>
                <w:rFonts w:hint="eastAsia"/>
              </w:rPr>
              <w:br/>
              <w:t xml:space="preserve">    </w:t>
            </w:r>
            <w:r w:rsidRPr="00A52123">
              <w:rPr>
                <w:rFonts w:hint="eastAsia"/>
              </w:rPr>
              <w:t>果</w:t>
            </w:r>
            <w:r w:rsidRPr="00A52123">
              <w:rPr>
                <w:rFonts w:hint="eastAsia"/>
              </w:rPr>
              <w:br/>
              <w:t xml:space="preserve">    </w:t>
            </w:r>
            <w:r w:rsidRPr="00A52123">
              <w:rPr>
                <w:rFonts w:hint="eastAsia"/>
              </w:rPr>
              <w:t>纠</w:t>
            </w:r>
            <w:r w:rsidRPr="00A52123">
              <w:rPr>
                <w:rFonts w:hint="eastAsia"/>
              </w:rPr>
              <w:br/>
              <w:t xml:space="preserve">    </w:t>
            </w:r>
            <w:r w:rsidRPr="00A52123">
              <w:rPr>
                <w:rFonts w:hint="eastAsia"/>
              </w:rPr>
              <w:t>正</w:t>
            </w:r>
          </w:p>
        </w:tc>
        <w:tc>
          <w:tcPr>
            <w:tcW w:w="591" w:type="dxa"/>
            <w:tcBorders>
              <w:top w:val="single" w:sz="4" w:space="0" w:color="DDDDDD"/>
              <w:left w:val="single" w:sz="4" w:space="0" w:color="DDDDDD"/>
              <w:bottom w:val="single" w:sz="4" w:space="0" w:color="DDDDDD"/>
              <w:right w:val="single" w:sz="4" w:space="0" w:color="DDDDDD"/>
            </w:tcBorders>
            <w:tcMar>
              <w:top w:w="54" w:type="dxa"/>
              <w:left w:w="107" w:type="dxa"/>
              <w:bottom w:w="54" w:type="dxa"/>
              <w:right w:w="107" w:type="dxa"/>
            </w:tcMar>
            <w:vAlign w:val="center"/>
            <w:hideMark/>
          </w:tcPr>
          <w:p w:rsidR="00A52123" w:rsidRPr="00A52123" w:rsidRDefault="00A52123" w:rsidP="00A52123">
            <w:r w:rsidRPr="00A52123">
              <w:rPr>
                <w:rFonts w:hint="eastAsia"/>
              </w:rPr>
              <w:t>其</w:t>
            </w:r>
            <w:r w:rsidRPr="00A52123">
              <w:rPr>
                <w:rFonts w:hint="eastAsia"/>
              </w:rPr>
              <w:br/>
              <w:t xml:space="preserve">    </w:t>
            </w:r>
            <w:r w:rsidRPr="00A52123">
              <w:rPr>
                <w:rFonts w:hint="eastAsia"/>
              </w:rPr>
              <w:t>他</w:t>
            </w:r>
            <w:r w:rsidRPr="00A52123">
              <w:rPr>
                <w:rFonts w:hint="eastAsia"/>
              </w:rPr>
              <w:br/>
              <w:t xml:space="preserve">    </w:t>
            </w:r>
            <w:r w:rsidRPr="00A52123">
              <w:rPr>
                <w:rFonts w:hint="eastAsia"/>
              </w:rPr>
              <w:t>结</w:t>
            </w:r>
            <w:r w:rsidRPr="00A52123">
              <w:rPr>
                <w:rFonts w:hint="eastAsia"/>
              </w:rPr>
              <w:br/>
              <w:t xml:space="preserve">    </w:t>
            </w:r>
            <w:r w:rsidRPr="00A52123">
              <w:rPr>
                <w:rFonts w:hint="eastAsia"/>
              </w:rPr>
              <w:t>果</w:t>
            </w:r>
          </w:p>
        </w:tc>
        <w:tc>
          <w:tcPr>
            <w:tcW w:w="591" w:type="dxa"/>
            <w:tcBorders>
              <w:top w:val="single" w:sz="4" w:space="0" w:color="DDDDDD"/>
              <w:left w:val="single" w:sz="4" w:space="0" w:color="DDDDDD"/>
              <w:bottom w:val="single" w:sz="4" w:space="0" w:color="DDDDDD"/>
              <w:right w:val="single" w:sz="4" w:space="0" w:color="DDDDDD"/>
            </w:tcBorders>
            <w:tcMar>
              <w:top w:w="54" w:type="dxa"/>
              <w:left w:w="107" w:type="dxa"/>
              <w:bottom w:w="54" w:type="dxa"/>
              <w:right w:w="107" w:type="dxa"/>
            </w:tcMar>
            <w:vAlign w:val="center"/>
            <w:hideMark/>
          </w:tcPr>
          <w:p w:rsidR="00A52123" w:rsidRPr="00A52123" w:rsidRDefault="00A52123" w:rsidP="00A52123">
            <w:r w:rsidRPr="00A52123">
              <w:rPr>
                <w:rFonts w:hint="eastAsia"/>
              </w:rPr>
              <w:t>尚</w:t>
            </w:r>
            <w:r w:rsidRPr="00A52123">
              <w:rPr>
                <w:rFonts w:hint="eastAsia"/>
              </w:rPr>
              <w:br/>
              <w:t xml:space="preserve">    </w:t>
            </w:r>
            <w:r w:rsidRPr="00A52123">
              <w:rPr>
                <w:rFonts w:hint="eastAsia"/>
              </w:rPr>
              <w:t>未</w:t>
            </w:r>
            <w:r w:rsidRPr="00A52123">
              <w:rPr>
                <w:rFonts w:hint="eastAsia"/>
              </w:rPr>
              <w:br/>
              <w:t xml:space="preserve">    </w:t>
            </w:r>
            <w:r w:rsidRPr="00A52123">
              <w:rPr>
                <w:rFonts w:hint="eastAsia"/>
              </w:rPr>
              <w:t>审</w:t>
            </w:r>
            <w:r w:rsidRPr="00A52123">
              <w:rPr>
                <w:rFonts w:hint="eastAsia"/>
              </w:rPr>
              <w:br/>
              <w:t xml:space="preserve">    </w:t>
            </w:r>
            <w:r w:rsidRPr="00A52123">
              <w:rPr>
                <w:rFonts w:hint="eastAsia"/>
              </w:rPr>
              <w:t>结</w:t>
            </w:r>
          </w:p>
        </w:tc>
        <w:tc>
          <w:tcPr>
            <w:tcW w:w="591" w:type="dxa"/>
            <w:tcBorders>
              <w:top w:val="single" w:sz="4" w:space="0" w:color="DDDDDD"/>
              <w:left w:val="single" w:sz="4" w:space="0" w:color="DDDDDD"/>
              <w:bottom w:val="single" w:sz="4" w:space="0" w:color="DDDDDD"/>
              <w:right w:val="single" w:sz="4" w:space="0" w:color="DDDDDD"/>
            </w:tcBorders>
            <w:tcMar>
              <w:top w:w="54" w:type="dxa"/>
              <w:left w:w="107" w:type="dxa"/>
              <w:bottom w:w="54" w:type="dxa"/>
              <w:right w:w="107" w:type="dxa"/>
            </w:tcMar>
            <w:vAlign w:val="center"/>
            <w:hideMark/>
          </w:tcPr>
          <w:p w:rsidR="00A52123" w:rsidRPr="00A52123" w:rsidRDefault="00A52123" w:rsidP="00A52123">
            <w:r w:rsidRPr="00A52123">
              <w:rPr>
                <w:rFonts w:hint="eastAsia"/>
              </w:rPr>
              <w:t>总</w:t>
            </w:r>
            <w:r w:rsidRPr="00A52123">
              <w:rPr>
                <w:rFonts w:hint="eastAsia"/>
              </w:rPr>
              <w:br/>
              <w:t xml:space="preserve">    </w:t>
            </w:r>
            <w:r w:rsidRPr="00A52123">
              <w:rPr>
                <w:rFonts w:hint="eastAsia"/>
              </w:rPr>
              <w:t>计</w:t>
            </w:r>
          </w:p>
        </w:tc>
        <w:tc>
          <w:tcPr>
            <w:tcW w:w="591" w:type="dxa"/>
            <w:tcBorders>
              <w:top w:val="single" w:sz="4" w:space="0" w:color="DDDDDD"/>
              <w:left w:val="single" w:sz="4" w:space="0" w:color="DDDDDD"/>
              <w:bottom w:val="single" w:sz="4" w:space="0" w:color="DDDDDD"/>
              <w:right w:val="single" w:sz="4" w:space="0" w:color="DDDDDD"/>
            </w:tcBorders>
            <w:tcMar>
              <w:top w:w="54" w:type="dxa"/>
              <w:left w:w="107" w:type="dxa"/>
              <w:bottom w:w="54" w:type="dxa"/>
              <w:right w:w="107" w:type="dxa"/>
            </w:tcMar>
            <w:vAlign w:val="center"/>
            <w:hideMark/>
          </w:tcPr>
          <w:p w:rsidR="00A52123" w:rsidRPr="00A52123" w:rsidRDefault="00A52123" w:rsidP="00A52123">
            <w:r w:rsidRPr="00A52123">
              <w:rPr>
                <w:rFonts w:hint="eastAsia"/>
              </w:rPr>
              <w:t>结</w:t>
            </w:r>
            <w:r w:rsidRPr="00A52123">
              <w:rPr>
                <w:rFonts w:hint="eastAsia"/>
              </w:rPr>
              <w:br/>
              <w:t xml:space="preserve">    </w:t>
            </w:r>
            <w:r w:rsidRPr="00A52123">
              <w:rPr>
                <w:rFonts w:hint="eastAsia"/>
              </w:rPr>
              <w:t>果</w:t>
            </w:r>
            <w:r w:rsidRPr="00A52123">
              <w:rPr>
                <w:rFonts w:hint="eastAsia"/>
              </w:rPr>
              <w:br/>
              <w:t xml:space="preserve">    </w:t>
            </w:r>
            <w:r w:rsidRPr="00A52123">
              <w:rPr>
                <w:rFonts w:hint="eastAsia"/>
              </w:rPr>
              <w:t>维</w:t>
            </w:r>
            <w:r w:rsidRPr="00A52123">
              <w:rPr>
                <w:rFonts w:hint="eastAsia"/>
              </w:rPr>
              <w:br/>
              <w:t xml:space="preserve">    </w:t>
            </w:r>
            <w:r w:rsidRPr="00A52123">
              <w:rPr>
                <w:rFonts w:hint="eastAsia"/>
              </w:rPr>
              <w:t>持</w:t>
            </w:r>
          </w:p>
        </w:tc>
        <w:tc>
          <w:tcPr>
            <w:tcW w:w="591" w:type="dxa"/>
            <w:tcBorders>
              <w:top w:val="single" w:sz="4" w:space="0" w:color="DDDDDD"/>
              <w:left w:val="single" w:sz="4" w:space="0" w:color="DDDDDD"/>
              <w:bottom w:val="single" w:sz="4" w:space="0" w:color="DDDDDD"/>
              <w:right w:val="single" w:sz="4" w:space="0" w:color="DDDDDD"/>
            </w:tcBorders>
            <w:tcMar>
              <w:top w:w="54" w:type="dxa"/>
              <w:left w:w="107" w:type="dxa"/>
              <w:bottom w:w="54" w:type="dxa"/>
              <w:right w:w="107" w:type="dxa"/>
            </w:tcMar>
            <w:vAlign w:val="center"/>
            <w:hideMark/>
          </w:tcPr>
          <w:p w:rsidR="00A52123" w:rsidRPr="00A52123" w:rsidRDefault="00A52123" w:rsidP="00A52123">
            <w:r w:rsidRPr="00A52123">
              <w:rPr>
                <w:rFonts w:hint="eastAsia"/>
              </w:rPr>
              <w:t>结</w:t>
            </w:r>
            <w:r w:rsidRPr="00A52123">
              <w:rPr>
                <w:rFonts w:hint="eastAsia"/>
              </w:rPr>
              <w:br/>
              <w:t xml:space="preserve">    </w:t>
            </w:r>
            <w:r w:rsidRPr="00A52123">
              <w:rPr>
                <w:rFonts w:hint="eastAsia"/>
              </w:rPr>
              <w:t>果</w:t>
            </w:r>
            <w:r w:rsidRPr="00A52123">
              <w:rPr>
                <w:rFonts w:hint="eastAsia"/>
              </w:rPr>
              <w:br/>
              <w:t xml:space="preserve">    </w:t>
            </w:r>
            <w:r w:rsidRPr="00A52123">
              <w:rPr>
                <w:rFonts w:hint="eastAsia"/>
              </w:rPr>
              <w:t>纠</w:t>
            </w:r>
            <w:r w:rsidRPr="00A52123">
              <w:rPr>
                <w:rFonts w:hint="eastAsia"/>
              </w:rPr>
              <w:br/>
              <w:t xml:space="preserve">    </w:t>
            </w:r>
            <w:r w:rsidRPr="00A52123">
              <w:rPr>
                <w:rFonts w:hint="eastAsia"/>
              </w:rPr>
              <w:t>正</w:t>
            </w:r>
          </w:p>
        </w:tc>
        <w:tc>
          <w:tcPr>
            <w:tcW w:w="591" w:type="dxa"/>
            <w:tcBorders>
              <w:top w:val="single" w:sz="4" w:space="0" w:color="DDDDDD"/>
              <w:left w:val="single" w:sz="4" w:space="0" w:color="DDDDDD"/>
              <w:bottom w:val="single" w:sz="4" w:space="0" w:color="DDDDDD"/>
              <w:right w:val="single" w:sz="4" w:space="0" w:color="DDDDDD"/>
            </w:tcBorders>
            <w:tcMar>
              <w:top w:w="54" w:type="dxa"/>
              <w:left w:w="107" w:type="dxa"/>
              <w:bottom w:w="54" w:type="dxa"/>
              <w:right w:w="107" w:type="dxa"/>
            </w:tcMar>
            <w:vAlign w:val="center"/>
            <w:hideMark/>
          </w:tcPr>
          <w:p w:rsidR="00A52123" w:rsidRPr="00A52123" w:rsidRDefault="00A52123" w:rsidP="00A52123">
            <w:r w:rsidRPr="00A52123">
              <w:rPr>
                <w:rFonts w:hint="eastAsia"/>
              </w:rPr>
              <w:t>其</w:t>
            </w:r>
            <w:r w:rsidRPr="00A52123">
              <w:rPr>
                <w:rFonts w:hint="eastAsia"/>
              </w:rPr>
              <w:br/>
              <w:t xml:space="preserve">    </w:t>
            </w:r>
            <w:r w:rsidRPr="00A52123">
              <w:rPr>
                <w:rFonts w:hint="eastAsia"/>
              </w:rPr>
              <w:t>他</w:t>
            </w:r>
            <w:r w:rsidRPr="00A52123">
              <w:rPr>
                <w:rFonts w:hint="eastAsia"/>
              </w:rPr>
              <w:br/>
              <w:t xml:space="preserve">    </w:t>
            </w:r>
            <w:r w:rsidRPr="00A52123">
              <w:rPr>
                <w:rFonts w:hint="eastAsia"/>
              </w:rPr>
              <w:t>结</w:t>
            </w:r>
            <w:r w:rsidRPr="00A52123">
              <w:rPr>
                <w:rFonts w:hint="eastAsia"/>
              </w:rPr>
              <w:br/>
              <w:t xml:space="preserve">    </w:t>
            </w:r>
            <w:r w:rsidRPr="00A52123">
              <w:rPr>
                <w:rFonts w:hint="eastAsia"/>
              </w:rPr>
              <w:t>果</w:t>
            </w:r>
          </w:p>
        </w:tc>
        <w:tc>
          <w:tcPr>
            <w:tcW w:w="591" w:type="dxa"/>
            <w:tcBorders>
              <w:top w:val="single" w:sz="4" w:space="0" w:color="DDDDDD"/>
              <w:left w:val="single" w:sz="4" w:space="0" w:color="DDDDDD"/>
              <w:bottom w:val="single" w:sz="4" w:space="0" w:color="DDDDDD"/>
              <w:right w:val="single" w:sz="4" w:space="0" w:color="DDDDDD"/>
            </w:tcBorders>
            <w:tcMar>
              <w:top w:w="54" w:type="dxa"/>
              <w:left w:w="107" w:type="dxa"/>
              <w:bottom w:w="54" w:type="dxa"/>
              <w:right w:w="107" w:type="dxa"/>
            </w:tcMar>
            <w:vAlign w:val="center"/>
            <w:hideMark/>
          </w:tcPr>
          <w:p w:rsidR="00A52123" w:rsidRPr="00A52123" w:rsidRDefault="00A52123" w:rsidP="00A52123">
            <w:r w:rsidRPr="00A52123">
              <w:rPr>
                <w:rFonts w:hint="eastAsia"/>
              </w:rPr>
              <w:t>尚</w:t>
            </w:r>
            <w:r w:rsidRPr="00A52123">
              <w:rPr>
                <w:rFonts w:hint="eastAsia"/>
              </w:rPr>
              <w:br/>
              <w:t xml:space="preserve">    </w:t>
            </w:r>
            <w:r w:rsidRPr="00A52123">
              <w:rPr>
                <w:rFonts w:hint="eastAsia"/>
              </w:rPr>
              <w:t>未</w:t>
            </w:r>
            <w:r w:rsidRPr="00A52123">
              <w:rPr>
                <w:rFonts w:hint="eastAsia"/>
              </w:rPr>
              <w:br/>
              <w:t xml:space="preserve">    </w:t>
            </w:r>
            <w:r w:rsidRPr="00A52123">
              <w:rPr>
                <w:rFonts w:hint="eastAsia"/>
              </w:rPr>
              <w:t>审</w:t>
            </w:r>
            <w:r w:rsidRPr="00A52123">
              <w:rPr>
                <w:rFonts w:hint="eastAsia"/>
              </w:rPr>
              <w:br/>
              <w:t xml:space="preserve">    </w:t>
            </w:r>
            <w:r w:rsidRPr="00A52123">
              <w:rPr>
                <w:rFonts w:hint="eastAsia"/>
              </w:rPr>
              <w:t>结</w:t>
            </w:r>
          </w:p>
        </w:tc>
        <w:tc>
          <w:tcPr>
            <w:tcW w:w="591" w:type="dxa"/>
            <w:tcBorders>
              <w:top w:val="single" w:sz="4" w:space="0" w:color="DDDDDD"/>
              <w:left w:val="single" w:sz="4" w:space="0" w:color="DDDDDD"/>
              <w:bottom w:val="single" w:sz="4" w:space="0" w:color="DDDDDD"/>
              <w:right w:val="single" w:sz="4" w:space="0" w:color="DDDDDD"/>
            </w:tcBorders>
            <w:tcMar>
              <w:top w:w="54" w:type="dxa"/>
              <w:left w:w="107" w:type="dxa"/>
              <w:bottom w:w="54" w:type="dxa"/>
              <w:right w:w="107" w:type="dxa"/>
            </w:tcMar>
            <w:vAlign w:val="center"/>
            <w:hideMark/>
          </w:tcPr>
          <w:p w:rsidR="00A52123" w:rsidRPr="00A52123" w:rsidRDefault="00A52123" w:rsidP="00A52123">
            <w:r w:rsidRPr="00A52123">
              <w:rPr>
                <w:rFonts w:hint="eastAsia"/>
              </w:rPr>
              <w:t>总</w:t>
            </w:r>
            <w:r w:rsidRPr="00A52123">
              <w:rPr>
                <w:rFonts w:hint="eastAsia"/>
              </w:rPr>
              <w:br/>
              <w:t xml:space="preserve">    </w:t>
            </w:r>
            <w:r w:rsidRPr="00A52123">
              <w:rPr>
                <w:rFonts w:hint="eastAsia"/>
              </w:rPr>
              <w:t>计</w:t>
            </w:r>
          </w:p>
        </w:tc>
      </w:tr>
      <w:tr w:rsidR="00A52123" w:rsidRPr="00A52123" w:rsidTr="00A52123">
        <w:trPr>
          <w:trHeight w:val="484"/>
          <w:jc w:val="center"/>
        </w:trPr>
        <w:tc>
          <w:tcPr>
            <w:tcW w:w="436" w:type="dxa"/>
            <w:tcBorders>
              <w:top w:val="single" w:sz="4" w:space="0" w:color="DDDDDD"/>
              <w:left w:val="single" w:sz="4" w:space="0" w:color="DDDDDD"/>
              <w:bottom w:val="single" w:sz="4" w:space="0" w:color="DDDDDD"/>
              <w:right w:val="single" w:sz="4" w:space="0" w:color="DDDDDD"/>
            </w:tcBorders>
            <w:tcMar>
              <w:top w:w="54" w:type="dxa"/>
              <w:left w:w="107" w:type="dxa"/>
              <w:bottom w:w="54" w:type="dxa"/>
              <w:right w:w="107" w:type="dxa"/>
            </w:tcMar>
            <w:vAlign w:val="center"/>
            <w:hideMark/>
          </w:tcPr>
          <w:p w:rsidR="00A52123" w:rsidRPr="00A52123" w:rsidRDefault="00A52123" w:rsidP="00A52123">
            <w:r w:rsidRPr="00A52123">
              <w:rPr>
                <w:rFonts w:hint="eastAsia"/>
              </w:rPr>
              <w:t>4</w:t>
            </w:r>
          </w:p>
        </w:tc>
        <w:tc>
          <w:tcPr>
            <w:tcW w:w="590" w:type="dxa"/>
            <w:tcBorders>
              <w:top w:val="single" w:sz="4" w:space="0" w:color="DDDDDD"/>
              <w:left w:val="single" w:sz="4" w:space="0" w:color="DDDDDD"/>
              <w:bottom w:val="single" w:sz="4" w:space="0" w:color="DDDDDD"/>
              <w:right w:val="single" w:sz="4" w:space="0" w:color="DDDDDD"/>
            </w:tcBorders>
            <w:tcMar>
              <w:top w:w="54" w:type="dxa"/>
              <w:left w:w="107" w:type="dxa"/>
              <w:bottom w:w="54" w:type="dxa"/>
              <w:right w:w="107" w:type="dxa"/>
            </w:tcMar>
            <w:vAlign w:val="center"/>
            <w:hideMark/>
          </w:tcPr>
          <w:p w:rsidR="00A52123" w:rsidRPr="00A52123" w:rsidRDefault="00A52123" w:rsidP="00A52123">
            <w:r w:rsidRPr="00A52123">
              <w:rPr>
                <w:rFonts w:hint="eastAsia"/>
              </w:rPr>
              <w:t>4</w:t>
            </w:r>
          </w:p>
        </w:tc>
        <w:tc>
          <w:tcPr>
            <w:tcW w:w="590" w:type="dxa"/>
            <w:tcBorders>
              <w:top w:val="single" w:sz="4" w:space="0" w:color="DDDDDD"/>
              <w:left w:val="single" w:sz="4" w:space="0" w:color="DDDDDD"/>
              <w:bottom w:val="single" w:sz="4" w:space="0" w:color="DDDDDD"/>
              <w:right w:val="single" w:sz="4" w:space="0" w:color="DDDDDD"/>
            </w:tcBorders>
            <w:tcMar>
              <w:top w:w="54" w:type="dxa"/>
              <w:left w:w="107" w:type="dxa"/>
              <w:bottom w:w="54" w:type="dxa"/>
              <w:right w:w="107" w:type="dxa"/>
            </w:tcMar>
            <w:vAlign w:val="center"/>
            <w:hideMark/>
          </w:tcPr>
          <w:p w:rsidR="00A52123" w:rsidRPr="00A52123" w:rsidRDefault="00A52123" w:rsidP="00A52123">
            <w:r w:rsidRPr="00A52123">
              <w:rPr>
                <w:rFonts w:hint="eastAsia"/>
              </w:rPr>
              <w:t>6</w:t>
            </w:r>
          </w:p>
        </w:tc>
        <w:tc>
          <w:tcPr>
            <w:tcW w:w="476" w:type="dxa"/>
            <w:tcBorders>
              <w:top w:val="single" w:sz="4" w:space="0" w:color="DDDDDD"/>
              <w:left w:val="single" w:sz="4" w:space="0" w:color="DDDDDD"/>
              <w:bottom w:val="single" w:sz="4" w:space="0" w:color="DDDDDD"/>
              <w:right w:val="single" w:sz="4" w:space="0" w:color="DDDDDD"/>
            </w:tcBorders>
            <w:tcMar>
              <w:top w:w="54" w:type="dxa"/>
              <w:left w:w="107" w:type="dxa"/>
              <w:bottom w:w="54" w:type="dxa"/>
              <w:right w:w="107" w:type="dxa"/>
            </w:tcMar>
            <w:vAlign w:val="center"/>
            <w:hideMark/>
          </w:tcPr>
          <w:p w:rsidR="00A52123" w:rsidRPr="00A52123" w:rsidRDefault="00A52123" w:rsidP="00A52123">
            <w:r w:rsidRPr="00A52123">
              <w:rPr>
                <w:rFonts w:hint="eastAsia"/>
              </w:rPr>
              <w:t>0</w:t>
            </w:r>
          </w:p>
        </w:tc>
        <w:tc>
          <w:tcPr>
            <w:tcW w:w="518" w:type="dxa"/>
            <w:tcBorders>
              <w:top w:val="single" w:sz="4" w:space="0" w:color="DDDDDD"/>
              <w:left w:val="single" w:sz="4" w:space="0" w:color="DDDDDD"/>
              <w:bottom w:val="single" w:sz="4" w:space="0" w:color="DDDDDD"/>
              <w:right w:val="single" w:sz="4" w:space="0" w:color="DDDDDD"/>
            </w:tcBorders>
            <w:tcMar>
              <w:top w:w="54" w:type="dxa"/>
              <w:left w:w="107" w:type="dxa"/>
              <w:bottom w:w="54" w:type="dxa"/>
              <w:right w:w="107" w:type="dxa"/>
            </w:tcMar>
            <w:vAlign w:val="center"/>
            <w:hideMark/>
          </w:tcPr>
          <w:p w:rsidR="00A52123" w:rsidRPr="00A52123" w:rsidRDefault="00A52123" w:rsidP="00A52123">
            <w:r w:rsidRPr="00A52123">
              <w:rPr>
                <w:rFonts w:hint="eastAsia"/>
              </w:rPr>
              <w:t>14</w:t>
            </w:r>
          </w:p>
        </w:tc>
        <w:tc>
          <w:tcPr>
            <w:tcW w:w="591" w:type="dxa"/>
            <w:tcBorders>
              <w:top w:val="single" w:sz="4" w:space="0" w:color="DDDDDD"/>
              <w:left w:val="single" w:sz="4" w:space="0" w:color="DDDDDD"/>
              <w:bottom w:val="single" w:sz="4" w:space="0" w:color="DDDDDD"/>
              <w:right w:val="single" w:sz="4" w:space="0" w:color="DDDDDD"/>
            </w:tcBorders>
            <w:tcMar>
              <w:top w:w="54" w:type="dxa"/>
              <w:left w:w="107" w:type="dxa"/>
              <w:bottom w:w="54" w:type="dxa"/>
              <w:right w:w="107" w:type="dxa"/>
            </w:tcMar>
            <w:vAlign w:val="center"/>
            <w:hideMark/>
          </w:tcPr>
          <w:p w:rsidR="00A52123" w:rsidRPr="00A52123" w:rsidRDefault="00A52123" w:rsidP="00A52123">
            <w:r w:rsidRPr="00A52123">
              <w:rPr>
                <w:rFonts w:hint="eastAsia"/>
              </w:rPr>
              <w:t>1</w:t>
            </w:r>
          </w:p>
        </w:tc>
        <w:tc>
          <w:tcPr>
            <w:tcW w:w="591" w:type="dxa"/>
            <w:tcBorders>
              <w:top w:val="single" w:sz="4" w:space="0" w:color="DDDDDD"/>
              <w:left w:val="single" w:sz="4" w:space="0" w:color="DDDDDD"/>
              <w:bottom w:val="single" w:sz="4" w:space="0" w:color="DDDDDD"/>
              <w:right w:val="single" w:sz="4" w:space="0" w:color="DDDDDD"/>
            </w:tcBorders>
            <w:tcMar>
              <w:top w:w="54" w:type="dxa"/>
              <w:left w:w="107" w:type="dxa"/>
              <w:bottom w:w="54" w:type="dxa"/>
              <w:right w:w="107" w:type="dxa"/>
            </w:tcMar>
            <w:vAlign w:val="center"/>
            <w:hideMark/>
          </w:tcPr>
          <w:p w:rsidR="00A52123" w:rsidRPr="00A52123" w:rsidRDefault="00A52123" w:rsidP="00A52123">
            <w:r w:rsidRPr="00A52123">
              <w:rPr>
                <w:rFonts w:hint="eastAsia"/>
              </w:rPr>
              <w:t>1</w:t>
            </w:r>
          </w:p>
        </w:tc>
        <w:tc>
          <w:tcPr>
            <w:tcW w:w="591" w:type="dxa"/>
            <w:tcBorders>
              <w:top w:val="single" w:sz="4" w:space="0" w:color="DDDDDD"/>
              <w:left w:val="single" w:sz="4" w:space="0" w:color="DDDDDD"/>
              <w:bottom w:val="single" w:sz="4" w:space="0" w:color="DDDDDD"/>
              <w:right w:val="single" w:sz="4" w:space="0" w:color="DDDDDD"/>
            </w:tcBorders>
            <w:tcMar>
              <w:top w:w="54" w:type="dxa"/>
              <w:left w:w="107" w:type="dxa"/>
              <w:bottom w:w="54" w:type="dxa"/>
              <w:right w:w="107" w:type="dxa"/>
            </w:tcMar>
            <w:vAlign w:val="center"/>
            <w:hideMark/>
          </w:tcPr>
          <w:p w:rsidR="00A52123" w:rsidRPr="00A52123" w:rsidRDefault="00A52123" w:rsidP="00A52123">
            <w:r w:rsidRPr="00A52123">
              <w:rPr>
                <w:rFonts w:hint="eastAsia"/>
              </w:rPr>
              <w:t>0</w:t>
            </w:r>
          </w:p>
        </w:tc>
        <w:tc>
          <w:tcPr>
            <w:tcW w:w="591" w:type="dxa"/>
            <w:tcBorders>
              <w:top w:val="single" w:sz="4" w:space="0" w:color="DDDDDD"/>
              <w:left w:val="single" w:sz="4" w:space="0" w:color="DDDDDD"/>
              <w:bottom w:val="single" w:sz="4" w:space="0" w:color="DDDDDD"/>
              <w:right w:val="single" w:sz="4" w:space="0" w:color="DDDDDD"/>
            </w:tcBorders>
            <w:tcMar>
              <w:top w:w="54" w:type="dxa"/>
              <w:left w:w="107" w:type="dxa"/>
              <w:bottom w:w="54" w:type="dxa"/>
              <w:right w:w="107" w:type="dxa"/>
            </w:tcMar>
            <w:vAlign w:val="center"/>
            <w:hideMark/>
          </w:tcPr>
          <w:p w:rsidR="00A52123" w:rsidRPr="00A52123" w:rsidRDefault="00A52123" w:rsidP="00A52123">
            <w:r w:rsidRPr="00A52123">
              <w:rPr>
                <w:rFonts w:hint="eastAsia"/>
              </w:rPr>
              <w:t>0</w:t>
            </w:r>
          </w:p>
        </w:tc>
        <w:tc>
          <w:tcPr>
            <w:tcW w:w="591" w:type="dxa"/>
            <w:tcBorders>
              <w:top w:val="single" w:sz="4" w:space="0" w:color="DDDDDD"/>
              <w:left w:val="single" w:sz="4" w:space="0" w:color="DDDDDD"/>
              <w:bottom w:val="single" w:sz="4" w:space="0" w:color="DDDDDD"/>
              <w:right w:val="single" w:sz="4" w:space="0" w:color="DDDDDD"/>
            </w:tcBorders>
            <w:tcMar>
              <w:top w:w="54" w:type="dxa"/>
              <w:left w:w="107" w:type="dxa"/>
              <w:bottom w:w="54" w:type="dxa"/>
              <w:right w:w="107" w:type="dxa"/>
            </w:tcMar>
            <w:vAlign w:val="center"/>
            <w:hideMark/>
          </w:tcPr>
          <w:p w:rsidR="00A52123" w:rsidRPr="00A52123" w:rsidRDefault="00A52123" w:rsidP="00A52123">
            <w:r w:rsidRPr="00A52123">
              <w:rPr>
                <w:rFonts w:hint="eastAsia"/>
              </w:rPr>
              <w:t>2</w:t>
            </w:r>
          </w:p>
        </w:tc>
        <w:tc>
          <w:tcPr>
            <w:tcW w:w="591" w:type="dxa"/>
            <w:tcBorders>
              <w:top w:val="single" w:sz="4" w:space="0" w:color="DDDDDD"/>
              <w:left w:val="single" w:sz="4" w:space="0" w:color="DDDDDD"/>
              <w:bottom w:val="single" w:sz="4" w:space="0" w:color="DDDDDD"/>
              <w:right w:val="single" w:sz="4" w:space="0" w:color="DDDDDD"/>
            </w:tcBorders>
            <w:tcMar>
              <w:top w:w="54" w:type="dxa"/>
              <w:left w:w="107" w:type="dxa"/>
              <w:bottom w:w="54" w:type="dxa"/>
              <w:right w:w="107" w:type="dxa"/>
            </w:tcMar>
            <w:vAlign w:val="center"/>
            <w:hideMark/>
          </w:tcPr>
          <w:p w:rsidR="00A52123" w:rsidRPr="00A52123" w:rsidRDefault="00A52123" w:rsidP="00A52123">
            <w:r w:rsidRPr="00A52123">
              <w:rPr>
                <w:rFonts w:hint="eastAsia"/>
              </w:rPr>
              <w:t>0</w:t>
            </w:r>
          </w:p>
        </w:tc>
        <w:tc>
          <w:tcPr>
            <w:tcW w:w="591" w:type="dxa"/>
            <w:tcBorders>
              <w:top w:val="single" w:sz="4" w:space="0" w:color="DDDDDD"/>
              <w:left w:val="single" w:sz="4" w:space="0" w:color="DDDDDD"/>
              <w:bottom w:val="single" w:sz="4" w:space="0" w:color="DDDDDD"/>
              <w:right w:val="single" w:sz="4" w:space="0" w:color="DDDDDD"/>
            </w:tcBorders>
            <w:tcMar>
              <w:top w:w="54" w:type="dxa"/>
              <w:left w:w="107" w:type="dxa"/>
              <w:bottom w:w="54" w:type="dxa"/>
              <w:right w:w="107" w:type="dxa"/>
            </w:tcMar>
            <w:vAlign w:val="center"/>
            <w:hideMark/>
          </w:tcPr>
          <w:p w:rsidR="00A52123" w:rsidRPr="00A52123" w:rsidRDefault="00A52123" w:rsidP="00A52123">
            <w:r w:rsidRPr="00A52123">
              <w:rPr>
                <w:rFonts w:hint="eastAsia"/>
              </w:rPr>
              <w:t>0</w:t>
            </w:r>
          </w:p>
        </w:tc>
        <w:tc>
          <w:tcPr>
            <w:tcW w:w="591" w:type="dxa"/>
            <w:tcBorders>
              <w:top w:val="single" w:sz="4" w:space="0" w:color="DDDDDD"/>
              <w:left w:val="single" w:sz="4" w:space="0" w:color="DDDDDD"/>
              <w:bottom w:val="single" w:sz="4" w:space="0" w:color="DDDDDD"/>
              <w:right w:val="single" w:sz="4" w:space="0" w:color="DDDDDD"/>
            </w:tcBorders>
            <w:tcMar>
              <w:top w:w="54" w:type="dxa"/>
              <w:left w:w="107" w:type="dxa"/>
              <w:bottom w:w="54" w:type="dxa"/>
              <w:right w:w="107" w:type="dxa"/>
            </w:tcMar>
            <w:vAlign w:val="center"/>
            <w:hideMark/>
          </w:tcPr>
          <w:p w:rsidR="00A52123" w:rsidRPr="00A52123" w:rsidRDefault="00A52123" w:rsidP="00A52123">
            <w:r w:rsidRPr="00A52123">
              <w:rPr>
                <w:rFonts w:hint="eastAsia"/>
              </w:rPr>
              <w:t>1</w:t>
            </w:r>
          </w:p>
        </w:tc>
        <w:tc>
          <w:tcPr>
            <w:tcW w:w="591" w:type="dxa"/>
            <w:tcBorders>
              <w:top w:val="single" w:sz="4" w:space="0" w:color="DDDDDD"/>
              <w:left w:val="single" w:sz="4" w:space="0" w:color="DDDDDD"/>
              <w:bottom w:val="single" w:sz="4" w:space="0" w:color="DDDDDD"/>
              <w:right w:val="single" w:sz="4" w:space="0" w:color="DDDDDD"/>
            </w:tcBorders>
            <w:tcMar>
              <w:top w:w="54" w:type="dxa"/>
              <w:left w:w="107" w:type="dxa"/>
              <w:bottom w:w="54" w:type="dxa"/>
              <w:right w:w="107" w:type="dxa"/>
            </w:tcMar>
            <w:vAlign w:val="center"/>
            <w:hideMark/>
          </w:tcPr>
          <w:p w:rsidR="00A52123" w:rsidRPr="00A52123" w:rsidRDefault="00A52123" w:rsidP="00A52123">
            <w:r w:rsidRPr="00A52123">
              <w:rPr>
                <w:rFonts w:hint="eastAsia"/>
              </w:rPr>
              <w:t>3</w:t>
            </w:r>
          </w:p>
        </w:tc>
        <w:tc>
          <w:tcPr>
            <w:tcW w:w="591" w:type="dxa"/>
            <w:tcBorders>
              <w:top w:val="single" w:sz="4" w:space="0" w:color="DDDDDD"/>
              <w:left w:val="single" w:sz="4" w:space="0" w:color="DDDDDD"/>
              <w:bottom w:val="single" w:sz="4" w:space="0" w:color="DDDDDD"/>
              <w:right w:val="single" w:sz="4" w:space="0" w:color="DDDDDD"/>
            </w:tcBorders>
            <w:tcMar>
              <w:top w:w="54" w:type="dxa"/>
              <w:left w:w="107" w:type="dxa"/>
              <w:bottom w:w="54" w:type="dxa"/>
              <w:right w:w="107" w:type="dxa"/>
            </w:tcMar>
            <w:vAlign w:val="center"/>
            <w:hideMark/>
          </w:tcPr>
          <w:p w:rsidR="00A52123" w:rsidRPr="00A52123" w:rsidRDefault="00A52123" w:rsidP="00A52123">
            <w:r w:rsidRPr="00A52123">
              <w:rPr>
                <w:rFonts w:hint="eastAsia"/>
              </w:rPr>
              <w:t>4</w:t>
            </w:r>
          </w:p>
        </w:tc>
      </w:tr>
    </w:tbl>
    <w:p w:rsidR="00A52123" w:rsidRPr="00A52123" w:rsidRDefault="00A52123" w:rsidP="00A52123">
      <w:pPr>
        <w:widowControl/>
        <w:spacing w:before="54" w:after="54" w:line="560" w:lineRule="exact"/>
        <w:ind w:firstLine="480"/>
        <w:jc w:val="left"/>
        <w:rPr>
          <w:rFonts w:ascii="仿宋_GB2312" w:eastAsia="仿宋_GB2312" w:hAnsi="宋体" w:cs="宋体"/>
          <w:kern w:val="0"/>
          <w:sz w:val="32"/>
          <w:szCs w:val="32"/>
        </w:rPr>
      </w:pPr>
    </w:p>
    <w:p w:rsidR="00A52123" w:rsidRPr="00A52123" w:rsidRDefault="00A52123" w:rsidP="00A52123">
      <w:pPr>
        <w:widowControl/>
        <w:spacing w:before="54" w:after="54" w:line="560" w:lineRule="exact"/>
        <w:ind w:firstLineChars="200" w:firstLine="64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lastRenderedPageBreak/>
        <w:t>五、政府信息公开工作存在的主要问题及改进情况</w:t>
      </w:r>
    </w:p>
    <w:p w:rsidR="001977E9" w:rsidRPr="001977E9" w:rsidRDefault="001977E9" w:rsidP="001977E9">
      <w:pPr>
        <w:widowControl/>
        <w:spacing w:before="54" w:after="54" w:line="560" w:lineRule="exact"/>
        <w:ind w:firstLineChars="200" w:firstLine="640"/>
        <w:jc w:val="left"/>
        <w:rPr>
          <w:rFonts w:ascii="仿宋_GB2312" w:eastAsia="仿宋_GB2312" w:hAnsi="宋体" w:cs="宋体"/>
          <w:kern w:val="0"/>
          <w:sz w:val="32"/>
          <w:szCs w:val="32"/>
        </w:rPr>
      </w:pPr>
      <w:r w:rsidRPr="001977E9">
        <w:rPr>
          <w:rFonts w:ascii="仿宋_GB2312" w:eastAsia="仿宋_GB2312" w:hAnsi="宋体" w:cs="宋体"/>
          <w:kern w:val="0"/>
          <w:sz w:val="32"/>
          <w:szCs w:val="32"/>
        </w:rPr>
        <w:t>回顾2020年政府信息公开工作，主要存在以下问题：</w:t>
      </w:r>
    </w:p>
    <w:p w:rsidR="001977E9" w:rsidRPr="001977E9" w:rsidRDefault="001977E9" w:rsidP="001977E9">
      <w:pPr>
        <w:widowControl/>
        <w:spacing w:before="54" w:after="54" w:line="560" w:lineRule="exact"/>
        <w:ind w:firstLineChars="200" w:firstLine="640"/>
        <w:jc w:val="left"/>
        <w:rPr>
          <w:rFonts w:ascii="仿宋_GB2312" w:eastAsia="仿宋_GB2312" w:hAnsi="宋体" w:cs="宋体"/>
          <w:kern w:val="0"/>
          <w:sz w:val="32"/>
          <w:szCs w:val="32"/>
        </w:rPr>
      </w:pPr>
      <w:r w:rsidRPr="001977E9">
        <w:rPr>
          <w:rFonts w:ascii="仿宋_GB2312" w:eastAsia="仿宋_GB2312" w:hAnsi="宋体" w:cs="宋体"/>
          <w:kern w:val="0"/>
          <w:sz w:val="32"/>
          <w:szCs w:val="32"/>
        </w:rPr>
        <w:t>1.一是对政策性文件把握不够准确、公开属性把关不够严。二是政策解读还存在短板，解读的方式方法比较单一。三是对各部门政府信息公开工作指导、监督不够到位。</w:t>
      </w:r>
    </w:p>
    <w:p w:rsidR="001977E9" w:rsidRPr="001977E9" w:rsidRDefault="001977E9" w:rsidP="001977E9">
      <w:pPr>
        <w:widowControl/>
        <w:spacing w:before="54" w:after="54" w:line="560" w:lineRule="exact"/>
        <w:ind w:firstLineChars="200" w:firstLine="640"/>
        <w:jc w:val="left"/>
        <w:rPr>
          <w:rFonts w:ascii="仿宋_GB2312" w:eastAsia="仿宋_GB2312" w:hAnsi="宋体" w:cs="宋体"/>
          <w:kern w:val="0"/>
          <w:sz w:val="32"/>
          <w:szCs w:val="32"/>
        </w:rPr>
      </w:pPr>
      <w:r w:rsidRPr="001977E9">
        <w:rPr>
          <w:rFonts w:ascii="仿宋_GB2312" w:eastAsia="仿宋_GB2312" w:hAnsi="宋体" w:cs="宋体"/>
          <w:kern w:val="0"/>
          <w:sz w:val="32"/>
          <w:szCs w:val="32"/>
        </w:rPr>
        <w:t>2.各部门和街道办事处处理依申请公开事项时不够专业，答复质量不高，今年采取的措施主要是加强指导，一些部门的同志经过个案指导业务能力有所提升，今后应继续加强对相关工作人员的业务培训，使其能够按《条例》作出准确的答复。</w:t>
      </w:r>
    </w:p>
    <w:p w:rsidR="001977E9" w:rsidRPr="001977E9" w:rsidRDefault="001977E9" w:rsidP="001977E9">
      <w:pPr>
        <w:widowControl/>
        <w:spacing w:before="54" w:after="54" w:line="560" w:lineRule="exact"/>
        <w:ind w:firstLineChars="200" w:firstLine="640"/>
        <w:jc w:val="left"/>
        <w:rPr>
          <w:rFonts w:ascii="仿宋_GB2312" w:eastAsia="仿宋_GB2312" w:hAnsi="宋体" w:cs="宋体"/>
          <w:kern w:val="0"/>
          <w:sz w:val="32"/>
          <w:szCs w:val="32"/>
        </w:rPr>
      </w:pPr>
      <w:r w:rsidRPr="001977E9">
        <w:rPr>
          <w:rFonts w:ascii="仿宋_GB2312" w:eastAsia="仿宋_GB2312" w:hAnsi="宋体" w:cs="宋体"/>
          <w:kern w:val="0"/>
          <w:sz w:val="32"/>
          <w:szCs w:val="32"/>
        </w:rPr>
        <w:t>3.部分职能部门和街道办事处在实体场所公开办事信息较多，在网站公开信息较少，政府办在发现这个问题后已经督促相关部门要多渠道公开信息。今后要加强全区政府信息公开标准化、规范化建设，使社会公众在办事之前就能掌握相关办事信息。</w:t>
      </w:r>
    </w:p>
    <w:p w:rsidR="001977E9" w:rsidRPr="001977E9" w:rsidRDefault="001977E9" w:rsidP="001977E9">
      <w:pPr>
        <w:widowControl/>
        <w:spacing w:before="54" w:after="54" w:line="560" w:lineRule="exact"/>
        <w:ind w:firstLineChars="200" w:firstLine="640"/>
        <w:jc w:val="left"/>
        <w:rPr>
          <w:rFonts w:ascii="仿宋_GB2312" w:eastAsia="仿宋_GB2312" w:hAnsi="宋体" w:cs="宋体"/>
          <w:kern w:val="0"/>
          <w:sz w:val="32"/>
          <w:szCs w:val="32"/>
        </w:rPr>
      </w:pPr>
      <w:r w:rsidRPr="001977E9">
        <w:rPr>
          <w:rFonts w:ascii="仿宋_GB2312" w:eastAsia="仿宋_GB2312" w:hAnsi="宋体" w:cs="宋体"/>
          <w:kern w:val="0"/>
          <w:sz w:val="32"/>
          <w:szCs w:val="32"/>
        </w:rPr>
        <w:t>4.现松北区（哈尔滨新区）政务公开办与政府办合署办公，实际上只有一名工作人员兼职此项工作（借调人员）。随着松北区五区叠加工作的深入开展，利民开发区从呼兰区托管到松北区管理，自贸区哈尔滨片区的成立，松北区（哈尔滨新区）政务公开工作无论是从主动公开件数还是依申请公开件数都逐年呈递增形势。从事政务公开工作的同志为非法律专业、非专职、流动性大，给政务公开工作的创新和发展造成了工作瓶颈。各部门、各街镇也没有专职政务公开工</w:t>
      </w:r>
      <w:r w:rsidRPr="001977E9">
        <w:rPr>
          <w:rFonts w:ascii="仿宋_GB2312" w:eastAsia="仿宋_GB2312" w:hAnsi="宋体" w:cs="宋体"/>
          <w:kern w:val="0"/>
          <w:sz w:val="32"/>
          <w:szCs w:val="32"/>
        </w:rPr>
        <w:lastRenderedPageBreak/>
        <w:t>作人员，区政务公开办为街镇信息员轮训一次还没结束，刚轮训完的工作人员有的就换岗或者离职了。</w:t>
      </w:r>
    </w:p>
    <w:p w:rsidR="00A52123" w:rsidRPr="00A52123" w:rsidRDefault="00A52123" w:rsidP="00A52123">
      <w:pPr>
        <w:widowControl/>
        <w:spacing w:before="54" w:after="54" w:line="560" w:lineRule="exact"/>
        <w:ind w:firstLineChars="200" w:firstLine="64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六、需要说明的其他事项</w:t>
      </w:r>
    </w:p>
    <w:p w:rsidR="00A52123" w:rsidRPr="00A52123" w:rsidRDefault="00A52123" w:rsidP="00A52123">
      <w:pPr>
        <w:widowControl/>
        <w:spacing w:before="54" w:after="54" w:line="560" w:lineRule="exact"/>
        <w:ind w:firstLineChars="200" w:firstLine="640"/>
        <w:jc w:val="lef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无</w:t>
      </w:r>
    </w:p>
    <w:p w:rsidR="00A52123" w:rsidRPr="00A52123" w:rsidRDefault="00A52123" w:rsidP="00A52123">
      <w:pPr>
        <w:widowControl/>
        <w:spacing w:before="54" w:after="54" w:line="560" w:lineRule="exact"/>
        <w:ind w:firstLine="480"/>
        <w:jc w:val="righ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哈尔滨市松北区人民政府办公室</w:t>
      </w:r>
    </w:p>
    <w:p w:rsidR="00A52123" w:rsidRPr="00A52123" w:rsidRDefault="00A52123" w:rsidP="00A52123">
      <w:pPr>
        <w:widowControl/>
        <w:spacing w:before="54" w:after="54" w:line="560" w:lineRule="exact"/>
        <w:ind w:firstLine="480"/>
        <w:jc w:val="right"/>
        <w:rPr>
          <w:rFonts w:ascii="仿宋_GB2312" w:eastAsia="仿宋_GB2312" w:hAnsi="宋体" w:cs="宋体"/>
          <w:kern w:val="0"/>
          <w:sz w:val="32"/>
          <w:szCs w:val="32"/>
        </w:rPr>
      </w:pPr>
      <w:r w:rsidRPr="00A52123">
        <w:rPr>
          <w:rFonts w:ascii="仿宋_GB2312" w:eastAsia="仿宋_GB2312" w:hAnsi="宋体" w:cs="宋体" w:hint="eastAsia"/>
          <w:kern w:val="0"/>
          <w:sz w:val="32"/>
          <w:szCs w:val="32"/>
        </w:rPr>
        <w:t>2021年2月5日</w:t>
      </w:r>
    </w:p>
    <w:p w:rsidR="00F120CB" w:rsidRPr="00A52123" w:rsidRDefault="00F120CB" w:rsidP="00A52123">
      <w:pPr>
        <w:spacing w:line="560" w:lineRule="exact"/>
        <w:rPr>
          <w:rFonts w:ascii="仿宋_GB2312" w:eastAsia="仿宋_GB2312"/>
          <w:sz w:val="32"/>
          <w:szCs w:val="32"/>
        </w:rPr>
      </w:pPr>
      <w:r w:rsidRPr="00A52123">
        <w:rPr>
          <w:rFonts w:ascii="仿宋_GB2312" w:eastAsia="仿宋_GB2312" w:hint="eastAsia"/>
          <w:sz w:val="32"/>
          <w:szCs w:val="32"/>
        </w:rPr>
        <w:t xml:space="preserve"> </w:t>
      </w:r>
      <w:r w:rsidRPr="00A52123">
        <w:rPr>
          <w:rFonts w:eastAsia="仿宋_GB2312" w:hint="eastAsia"/>
          <w:sz w:val="32"/>
          <w:szCs w:val="32"/>
        </w:rPr>
        <w:t> </w:t>
      </w:r>
      <w:r w:rsidRPr="00A52123">
        <w:rPr>
          <w:rFonts w:ascii="仿宋_GB2312" w:eastAsia="仿宋_GB2312" w:hint="eastAsia"/>
          <w:sz w:val="32"/>
          <w:szCs w:val="32"/>
        </w:rPr>
        <w:t xml:space="preserve"> </w:t>
      </w:r>
      <w:r w:rsidRPr="00A52123">
        <w:rPr>
          <w:rFonts w:eastAsia="仿宋_GB2312" w:hint="eastAsia"/>
          <w:sz w:val="32"/>
          <w:szCs w:val="32"/>
        </w:rPr>
        <w:t> </w:t>
      </w:r>
      <w:r w:rsidRPr="00A52123">
        <w:rPr>
          <w:rFonts w:ascii="仿宋_GB2312" w:eastAsia="仿宋_GB2312" w:hint="eastAsia"/>
          <w:sz w:val="32"/>
          <w:szCs w:val="32"/>
        </w:rPr>
        <w:t xml:space="preserve"> </w:t>
      </w:r>
      <w:r w:rsidRPr="00A52123">
        <w:rPr>
          <w:rFonts w:eastAsia="仿宋_GB2312" w:hint="eastAsia"/>
          <w:sz w:val="32"/>
          <w:szCs w:val="32"/>
        </w:rPr>
        <w:t> </w:t>
      </w:r>
      <w:r w:rsidRPr="00A52123">
        <w:rPr>
          <w:rFonts w:ascii="仿宋_GB2312" w:eastAsia="仿宋_GB2312" w:hint="eastAsia"/>
          <w:sz w:val="32"/>
          <w:szCs w:val="32"/>
        </w:rPr>
        <w:t xml:space="preserve"> </w:t>
      </w:r>
      <w:r w:rsidRPr="00A52123">
        <w:rPr>
          <w:rFonts w:eastAsia="仿宋_GB2312" w:hint="eastAsia"/>
          <w:sz w:val="32"/>
          <w:szCs w:val="32"/>
        </w:rPr>
        <w:t> </w:t>
      </w:r>
      <w:r w:rsidRPr="00A52123">
        <w:rPr>
          <w:rFonts w:ascii="仿宋_GB2312" w:eastAsia="仿宋_GB2312" w:hint="eastAsia"/>
          <w:sz w:val="32"/>
          <w:szCs w:val="32"/>
        </w:rPr>
        <w:t xml:space="preserve"> </w:t>
      </w:r>
      <w:r w:rsidRPr="00A52123">
        <w:rPr>
          <w:rFonts w:eastAsia="仿宋_GB2312" w:hint="eastAsia"/>
          <w:sz w:val="32"/>
          <w:szCs w:val="32"/>
        </w:rPr>
        <w:t> </w:t>
      </w:r>
      <w:r w:rsidRPr="00A52123">
        <w:rPr>
          <w:rFonts w:ascii="仿宋_GB2312" w:eastAsia="仿宋_GB2312" w:hint="eastAsia"/>
          <w:sz w:val="32"/>
          <w:szCs w:val="32"/>
        </w:rPr>
        <w:t xml:space="preserve"> </w:t>
      </w:r>
      <w:r w:rsidRPr="00A52123">
        <w:rPr>
          <w:rFonts w:eastAsia="仿宋_GB2312" w:hint="eastAsia"/>
          <w:sz w:val="32"/>
          <w:szCs w:val="32"/>
        </w:rPr>
        <w:t> </w:t>
      </w:r>
      <w:r w:rsidRPr="00A52123">
        <w:rPr>
          <w:rFonts w:ascii="仿宋_GB2312" w:eastAsia="仿宋_GB2312" w:hint="eastAsia"/>
          <w:sz w:val="32"/>
          <w:szCs w:val="32"/>
        </w:rPr>
        <w:t xml:space="preserve"> </w:t>
      </w:r>
      <w:r w:rsidRPr="00A52123">
        <w:rPr>
          <w:rFonts w:eastAsia="仿宋_GB2312" w:hint="eastAsia"/>
          <w:sz w:val="32"/>
          <w:szCs w:val="32"/>
        </w:rPr>
        <w:t> </w:t>
      </w:r>
      <w:r w:rsidRPr="00A52123">
        <w:rPr>
          <w:rFonts w:ascii="仿宋_GB2312" w:eastAsia="仿宋_GB2312" w:hint="eastAsia"/>
          <w:sz w:val="32"/>
          <w:szCs w:val="32"/>
        </w:rPr>
        <w:t xml:space="preserve"> </w:t>
      </w:r>
      <w:r w:rsidRPr="00A52123">
        <w:rPr>
          <w:rFonts w:eastAsia="仿宋_GB2312" w:hint="eastAsia"/>
          <w:sz w:val="32"/>
          <w:szCs w:val="32"/>
        </w:rPr>
        <w:t> </w:t>
      </w:r>
      <w:r w:rsidRPr="00A52123">
        <w:rPr>
          <w:rFonts w:ascii="仿宋_GB2312" w:eastAsia="仿宋_GB2312" w:hint="eastAsia"/>
          <w:sz w:val="32"/>
          <w:szCs w:val="32"/>
        </w:rPr>
        <w:t xml:space="preserve"> </w:t>
      </w:r>
      <w:r w:rsidRPr="00A52123">
        <w:rPr>
          <w:rFonts w:eastAsia="仿宋_GB2312" w:hint="eastAsia"/>
          <w:sz w:val="32"/>
          <w:szCs w:val="32"/>
        </w:rPr>
        <w:t> </w:t>
      </w:r>
      <w:r w:rsidRPr="00A52123">
        <w:rPr>
          <w:rFonts w:ascii="仿宋_GB2312" w:eastAsia="仿宋_GB2312" w:hint="eastAsia"/>
          <w:sz w:val="32"/>
          <w:szCs w:val="32"/>
        </w:rPr>
        <w:t xml:space="preserve"> </w:t>
      </w:r>
      <w:r w:rsidRPr="00A52123">
        <w:rPr>
          <w:rFonts w:eastAsia="仿宋_GB2312" w:hint="eastAsia"/>
          <w:sz w:val="32"/>
          <w:szCs w:val="32"/>
        </w:rPr>
        <w:t> </w:t>
      </w:r>
      <w:r w:rsidRPr="00A52123">
        <w:rPr>
          <w:rFonts w:ascii="仿宋_GB2312" w:eastAsia="仿宋_GB2312" w:hint="eastAsia"/>
          <w:sz w:val="32"/>
          <w:szCs w:val="32"/>
        </w:rPr>
        <w:t xml:space="preserve"> </w:t>
      </w:r>
      <w:r w:rsidRPr="00A52123">
        <w:rPr>
          <w:rFonts w:eastAsia="仿宋_GB2312" w:hint="eastAsia"/>
          <w:sz w:val="32"/>
          <w:szCs w:val="32"/>
        </w:rPr>
        <w:t> </w:t>
      </w:r>
      <w:r w:rsidRPr="00A52123">
        <w:rPr>
          <w:rFonts w:ascii="仿宋_GB2312" w:eastAsia="仿宋_GB2312" w:hint="eastAsia"/>
          <w:sz w:val="32"/>
          <w:szCs w:val="32"/>
        </w:rPr>
        <w:t xml:space="preserve"> </w:t>
      </w:r>
      <w:r w:rsidRPr="00A52123">
        <w:rPr>
          <w:rFonts w:eastAsia="仿宋_GB2312" w:hint="eastAsia"/>
          <w:sz w:val="32"/>
          <w:szCs w:val="32"/>
        </w:rPr>
        <w:t> </w:t>
      </w:r>
      <w:r w:rsidRPr="00A52123">
        <w:rPr>
          <w:rFonts w:ascii="仿宋_GB2312" w:eastAsia="仿宋_GB2312" w:hint="eastAsia"/>
          <w:sz w:val="32"/>
          <w:szCs w:val="32"/>
        </w:rPr>
        <w:t xml:space="preserve"> </w:t>
      </w:r>
      <w:r w:rsidRPr="00A52123">
        <w:rPr>
          <w:rFonts w:eastAsia="仿宋_GB2312" w:hint="eastAsia"/>
          <w:sz w:val="32"/>
          <w:szCs w:val="32"/>
        </w:rPr>
        <w:t> </w:t>
      </w:r>
      <w:r w:rsidRPr="00A52123">
        <w:rPr>
          <w:rFonts w:ascii="仿宋_GB2312" w:eastAsia="仿宋_GB2312" w:hint="eastAsia"/>
          <w:sz w:val="32"/>
          <w:szCs w:val="32"/>
        </w:rPr>
        <w:t xml:space="preserve"> </w:t>
      </w:r>
      <w:r w:rsidRPr="00A52123">
        <w:rPr>
          <w:rFonts w:eastAsia="仿宋_GB2312" w:hint="eastAsia"/>
          <w:sz w:val="32"/>
          <w:szCs w:val="32"/>
        </w:rPr>
        <w:t> </w:t>
      </w:r>
      <w:r w:rsidRPr="00A52123">
        <w:rPr>
          <w:rFonts w:ascii="仿宋_GB2312" w:eastAsia="仿宋_GB2312" w:hint="eastAsia"/>
          <w:sz w:val="32"/>
          <w:szCs w:val="32"/>
        </w:rPr>
        <w:t xml:space="preserve"> </w:t>
      </w:r>
      <w:r w:rsidRPr="00A52123">
        <w:rPr>
          <w:rFonts w:eastAsia="仿宋_GB2312" w:hint="eastAsia"/>
          <w:sz w:val="32"/>
          <w:szCs w:val="32"/>
        </w:rPr>
        <w:t> </w:t>
      </w:r>
      <w:r w:rsidRPr="00A52123">
        <w:rPr>
          <w:rFonts w:ascii="仿宋_GB2312" w:eastAsia="仿宋_GB2312" w:hint="eastAsia"/>
          <w:sz w:val="32"/>
          <w:szCs w:val="32"/>
        </w:rPr>
        <w:t xml:space="preserve"> </w:t>
      </w:r>
      <w:r w:rsidRPr="00A52123">
        <w:rPr>
          <w:rFonts w:eastAsia="仿宋_GB2312" w:hint="eastAsia"/>
          <w:sz w:val="32"/>
          <w:szCs w:val="32"/>
        </w:rPr>
        <w:t> </w:t>
      </w:r>
      <w:r w:rsidRPr="00A52123">
        <w:rPr>
          <w:rFonts w:ascii="仿宋_GB2312" w:eastAsia="仿宋_GB2312" w:hint="eastAsia"/>
          <w:sz w:val="32"/>
          <w:szCs w:val="32"/>
        </w:rPr>
        <w:t xml:space="preserve"> </w:t>
      </w:r>
    </w:p>
    <w:sectPr w:rsidR="00F120CB" w:rsidRPr="00A52123" w:rsidSect="00F120CB">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DED" w:rsidRDefault="00715DED" w:rsidP="00F120CB">
      <w:r>
        <w:separator/>
      </w:r>
    </w:p>
  </w:endnote>
  <w:endnote w:type="continuationSeparator" w:id="1">
    <w:p w:rsidR="00715DED" w:rsidRDefault="00715DED" w:rsidP="00F120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059194"/>
      <w:docPartObj>
        <w:docPartGallery w:val="Page Numbers (Bottom of Page)"/>
        <w:docPartUnique/>
      </w:docPartObj>
    </w:sdtPr>
    <w:sdtContent>
      <w:p w:rsidR="00F120CB" w:rsidRDefault="007906DD">
        <w:pPr>
          <w:pStyle w:val="a5"/>
        </w:pPr>
        <w:r w:rsidRPr="00F120CB">
          <w:rPr>
            <w:rFonts w:ascii="仿宋_GB2312" w:eastAsia="仿宋_GB2312" w:hint="eastAsia"/>
            <w:sz w:val="32"/>
            <w:szCs w:val="32"/>
          </w:rPr>
          <w:fldChar w:fldCharType="begin"/>
        </w:r>
        <w:r w:rsidR="00F120CB" w:rsidRPr="00F120CB">
          <w:rPr>
            <w:rFonts w:ascii="仿宋_GB2312" w:eastAsia="仿宋_GB2312" w:hint="eastAsia"/>
            <w:sz w:val="32"/>
            <w:szCs w:val="32"/>
          </w:rPr>
          <w:instrText xml:space="preserve"> PAGE   \* MERGEFORMAT </w:instrText>
        </w:r>
        <w:r w:rsidRPr="00F120CB">
          <w:rPr>
            <w:rFonts w:ascii="仿宋_GB2312" w:eastAsia="仿宋_GB2312" w:hint="eastAsia"/>
            <w:sz w:val="32"/>
            <w:szCs w:val="32"/>
          </w:rPr>
          <w:fldChar w:fldCharType="separate"/>
        </w:r>
        <w:r w:rsidR="00D775C1" w:rsidRPr="00D775C1">
          <w:rPr>
            <w:rFonts w:ascii="仿宋_GB2312" w:eastAsia="仿宋_GB2312"/>
            <w:noProof/>
            <w:sz w:val="32"/>
            <w:szCs w:val="32"/>
            <w:lang w:val="zh-CN"/>
          </w:rPr>
          <w:t>-</w:t>
        </w:r>
        <w:r w:rsidR="00D775C1">
          <w:rPr>
            <w:rFonts w:ascii="仿宋_GB2312" w:eastAsia="仿宋_GB2312"/>
            <w:noProof/>
            <w:sz w:val="32"/>
            <w:szCs w:val="32"/>
          </w:rPr>
          <w:t xml:space="preserve"> 2 -</w:t>
        </w:r>
        <w:r w:rsidRPr="00F120CB">
          <w:rPr>
            <w:rFonts w:ascii="仿宋_GB2312" w:eastAsia="仿宋_GB2312" w:hint="eastAsia"/>
            <w:sz w:val="32"/>
            <w:szCs w:val="32"/>
          </w:rPr>
          <w:fldChar w:fldCharType="end"/>
        </w:r>
      </w:p>
    </w:sdtContent>
  </w:sdt>
  <w:p w:rsidR="00F120CB" w:rsidRDefault="00F120C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059193"/>
      <w:docPartObj>
        <w:docPartGallery w:val="Page Numbers (Bottom of Page)"/>
        <w:docPartUnique/>
      </w:docPartObj>
    </w:sdtPr>
    <w:sdtEndPr>
      <w:rPr>
        <w:rFonts w:ascii="仿宋_GB2312" w:eastAsia="仿宋_GB2312" w:hint="eastAsia"/>
        <w:sz w:val="32"/>
        <w:szCs w:val="32"/>
      </w:rPr>
    </w:sdtEndPr>
    <w:sdtContent>
      <w:p w:rsidR="00F120CB" w:rsidRDefault="007906DD">
        <w:pPr>
          <w:pStyle w:val="a5"/>
          <w:jc w:val="right"/>
        </w:pPr>
        <w:r w:rsidRPr="00F120CB">
          <w:rPr>
            <w:rFonts w:ascii="仿宋_GB2312" w:eastAsia="仿宋_GB2312" w:hint="eastAsia"/>
            <w:sz w:val="32"/>
            <w:szCs w:val="32"/>
          </w:rPr>
          <w:fldChar w:fldCharType="begin"/>
        </w:r>
        <w:r w:rsidR="00F120CB" w:rsidRPr="00F120CB">
          <w:rPr>
            <w:rFonts w:ascii="仿宋_GB2312" w:eastAsia="仿宋_GB2312" w:hint="eastAsia"/>
            <w:sz w:val="32"/>
            <w:szCs w:val="32"/>
          </w:rPr>
          <w:instrText xml:space="preserve"> PAGE   \* MERGEFORMAT </w:instrText>
        </w:r>
        <w:r w:rsidRPr="00F120CB">
          <w:rPr>
            <w:rFonts w:ascii="仿宋_GB2312" w:eastAsia="仿宋_GB2312" w:hint="eastAsia"/>
            <w:sz w:val="32"/>
            <w:szCs w:val="32"/>
          </w:rPr>
          <w:fldChar w:fldCharType="separate"/>
        </w:r>
        <w:r w:rsidR="00D775C1" w:rsidRPr="00D775C1">
          <w:rPr>
            <w:rFonts w:ascii="仿宋_GB2312" w:eastAsia="仿宋_GB2312"/>
            <w:noProof/>
            <w:sz w:val="32"/>
            <w:szCs w:val="32"/>
            <w:lang w:val="zh-CN"/>
          </w:rPr>
          <w:t>-</w:t>
        </w:r>
        <w:r w:rsidR="00D775C1">
          <w:rPr>
            <w:rFonts w:ascii="仿宋_GB2312" w:eastAsia="仿宋_GB2312"/>
            <w:noProof/>
            <w:sz w:val="32"/>
            <w:szCs w:val="32"/>
          </w:rPr>
          <w:t xml:space="preserve"> 3 -</w:t>
        </w:r>
        <w:r w:rsidRPr="00F120CB">
          <w:rPr>
            <w:rFonts w:ascii="仿宋_GB2312" w:eastAsia="仿宋_GB2312" w:hint="eastAsia"/>
            <w:sz w:val="32"/>
            <w:szCs w:val="32"/>
          </w:rPr>
          <w:fldChar w:fldCharType="end"/>
        </w:r>
      </w:p>
    </w:sdtContent>
  </w:sdt>
  <w:p w:rsidR="00F120CB" w:rsidRDefault="00F120C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DED" w:rsidRDefault="00715DED" w:rsidP="00F120CB">
      <w:r>
        <w:separator/>
      </w:r>
    </w:p>
  </w:footnote>
  <w:footnote w:type="continuationSeparator" w:id="1">
    <w:p w:rsidR="00715DED" w:rsidRDefault="00715DED" w:rsidP="00F120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20CB"/>
    <w:rsid w:val="001977E9"/>
    <w:rsid w:val="0055009D"/>
    <w:rsid w:val="00567F7A"/>
    <w:rsid w:val="005B04A6"/>
    <w:rsid w:val="00715DED"/>
    <w:rsid w:val="007906DD"/>
    <w:rsid w:val="00A52123"/>
    <w:rsid w:val="00C92EF7"/>
    <w:rsid w:val="00D775C1"/>
    <w:rsid w:val="00F120CB"/>
    <w:rsid w:val="00F63A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0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20C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F120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120CB"/>
    <w:rPr>
      <w:sz w:val="18"/>
      <w:szCs w:val="18"/>
    </w:rPr>
  </w:style>
  <w:style w:type="paragraph" w:styleId="a5">
    <w:name w:val="footer"/>
    <w:basedOn w:val="a"/>
    <w:link w:val="Char0"/>
    <w:uiPriority w:val="99"/>
    <w:unhideWhenUsed/>
    <w:rsid w:val="00F120CB"/>
    <w:pPr>
      <w:tabs>
        <w:tab w:val="center" w:pos="4153"/>
        <w:tab w:val="right" w:pos="8306"/>
      </w:tabs>
      <w:snapToGrid w:val="0"/>
      <w:jc w:val="left"/>
    </w:pPr>
    <w:rPr>
      <w:sz w:val="18"/>
      <w:szCs w:val="18"/>
    </w:rPr>
  </w:style>
  <w:style w:type="character" w:customStyle="1" w:styleId="Char0">
    <w:name w:val="页脚 Char"/>
    <w:basedOn w:val="a0"/>
    <w:link w:val="a5"/>
    <w:uiPriority w:val="99"/>
    <w:rsid w:val="00F120CB"/>
    <w:rPr>
      <w:sz w:val="18"/>
      <w:szCs w:val="18"/>
    </w:rPr>
  </w:style>
</w:styles>
</file>

<file path=word/webSettings.xml><?xml version="1.0" encoding="utf-8"?>
<w:webSettings xmlns:r="http://schemas.openxmlformats.org/officeDocument/2006/relationships" xmlns:w="http://schemas.openxmlformats.org/wordprocessingml/2006/main">
  <w:divs>
    <w:div w:id="334109274">
      <w:bodyDiv w:val="1"/>
      <w:marLeft w:val="0"/>
      <w:marRight w:val="0"/>
      <w:marTop w:val="0"/>
      <w:marBottom w:val="0"/>
      <w:divBdr>
        <w:top w:val="none" w:sz="0" w:space="0" w:color="auto"/>
        <w:left w:val="none" w:sz="0" w:space="0" w:color="auto"/>
        <w:bottom w:val="none" w:sz="0" w:space="0" w:color="auto"/>
        <w:right w:val="none" w:sz="0" w:space="0" w:color="auto"/>
      </w:divBdr>
    </w:div>
    <w:div w:id="617640326">
      <w:bodyDiv w:val="1"/>
      <w:marLeft w:val="0"/>
      <w:marRight w:val="0"/>
      <w:marTop w:val="0"/>
      <w:marBottom w:val="0"/>
      <w:divBdr>
        <w:top w:val="none" w:sz="0" w:space="0" w:color="auto"/>
        <w:left w:val="none" w:sz="0" w:space="0" w:color="auto"/>
        <w:bottom w:val="none" w:sz="0" w:space="0" w:color="auto"/>
        <w:right w:val="none" w:sz="0" w:space="0" w:color="auto"/>
      </w:divBdr>
    </w:div>
    <w:div w:id="886260993">
      <w:bodyDiv w:val="1"/>
      <w:marLeft w:val="0"/>
      <w:marRight w:val="0"/>
      <w:marTop w:val="0"/>
      <w:marBottom w:val="0"/>
      <w:divBdr>
        <w:top w:val="none" w:sz="0" w:space="0" w:color="auto"/>
        <w:left w:val="none" w:sz="0" w:space="0" w:color="auto"/>
        <w:bottom w:val="none" w:sz="0" w:space="0" w:color="auto"/>
        <w:right w:val="none" w:sz="0" w:space="0" w:color="auto"/>
      </w:divBdr>
    </w:div>
    <w:div w:id="1380277626">
      <w:bodyDiv w:val="1"/>
      <w:marLeft w:val="0"/>
      <w:marRight w:val="0"/>
      <w:marTop w:val="0"/>
      <w:marBottom w:val="0"/>
      <w:divBdr>
        <w:top w:val="none" w:sz="0" w:space="0" w:color="auto"/>
        <w:left w:val="none" w:sz="0" w:space="0" w:color="auto"/>
        <w:bottom w:val="none" w:sz="0" w:space="0" w:color="auto"/>
        <w:right w:val="none" w:sz="0" w:space="0" w:color="auto"/>
      </w:divBdr>
    </w:div>
    <w:div w:id="1552038336">
      <w:bodyDiv w:val="1"/>
      <w:marLeft w:val="0"/>
      <w:marRight w:val="0"/>
      <w:marTop w:val="0"/>
      <w:marBottom w:val="0"/>
      <w:divBdr>
        <w:top w:val="none" w:sz="0" w:space="0" w:color="auto"/>
        <w:left w:val="none" w:sz="0" w:space="0" w:color="auto"/>
        <w:bottom w:val="none" w:sz="0" w:space="0" w:color="auto"/>
        <w:right w:val="none" w:sz="0" w:space="0" w:color="auto"/>
      </w:divBdr>
    </w:div>
    <w:div w:id="1594705637">
      <w:bodyDiv w:val="1"/>
      <w:marLeft w:val="0"/>
      <w:marRight w:val="0"/>
      <w:marTop w:val="0"/>
      <w:marBottom w:val="0"/>
      <w:divBdr>
        <w:top w:val="none" w:sz="0" w:space="0" w:color="auto"/>
        <w:left w:val="none" w:sz="0" w:space="0" w:color="auto"/>
        <w:bottom w:val="none" w:sz="0" w:space="0" w:color="auto"/>
        <w:right w:val="none" w:sz="0" w:space="0" w:color="auto"/>
      </w:divBdr>
    </w:div>
    <w:div w:id="16543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572</Words>
  <Characters>3267</Characters>
  <Application>Microsoft Office Word</Application>
  <DocSecurity>0</DocSecurity>
  <Lines>27</Lines>
  <Paragraphs>7</Paragraphs>
  <ScaleCrop>false</ScaleCrop>
  <Company>ITSK</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政府办</dc:creator>
  <cp:keywords/>
  <dc:description/>
  <cp:lastModifiedBy>政府办</cp:lastModifiedBy>
  <cp:revision>5</cp:revision>
  <dcterms:created xsi:type="dcterms:W3CDTF">2021-01-13T06:47:00Z</dcterms:created>
  <dcterms:modified xsi:type="dcterms:W3CDTF">2021-04-20T02:22:00Z</dcterms:modified>
</cp:coreProperties>
</file>