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D8C" w:rsidRDefault="00F91F2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松北区审计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局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年政府信息公开</w:t>
      </w:r>
    </w:p>
    <w:p w:rsidR="00087D8C" w:rsidRDefault="00F91F2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工作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报告</w:t>
      </w:r>
    </w:p>
    <w:p w:rsidR="00087D8C" w:rsidRDefault="00087D8C">
      <w:pPr>
        <w:widowControl/>
        <w:spacing w:line="560" w:lineRule="exact"/>
        <w:ind w:firstLine="538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087D8C" w:rsidRDefault="00F91F20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年报根据《中华人民共和国政府信息公开条例》要求编制。全文包括总体情况、主动公开政府信息情况、收到和处理政府信息公开申请情况、政府信息公开行政复议、行政诉讼情况、存在的主要问题及改进情况和其他需要报告的事项共六个部分。本年报中所列数据的统计期限自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日起至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日止。如对本年报有疑问，请与松北区审计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局办公室联系（地址：哈尔滨市松北区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创新一路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号，邮编：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150028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，联系电话：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0451-84090161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087D8C" w:rsidRDefault="00F91F20">
      <w:pPr>
        <w:widowControl/>
        <w:shd w:val="clear" w:color="auto" w:fill="FFFFFF"/>
        <w:spacing w:line="560" w:lineRule="exact"/>
        <w:ind w:firstLine="35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087D8C" w:rsidRDefault="00F91F20">
      <w:pPr>
        <w:widowControl/>
        <w:shd w:val="clear" w:color="auto" w:fill="FFFFFF"/>
        <w:spacing w:line="560" w:lineRule="exact"/>
        <w:ind w:firstLineChars="209" w:firstLine="669"/>
        <w:jc w:val="left"/>
        <w:rPr>
          <w:rFonts w:ascii="微软雅黑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年，松北区审计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公开工作坚持以习近平新时代中国特色社会主义思想为指导，深入贯彻落实党的十九大和十九届二中、三中、四中、五中全会精神，紧紧围绕区委、区政府和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发改委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重大决策部署和公众关切，严格按照《中华人民共和国政府信息公开条例》以及上级关于做好政务公开工作的各项通知要求，进一步细化政务公开工作任务，以公开促规范，以公开促服务，切实保障人民群众的知情权、参与权、表达权和监督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创新政府信息公开形式，持续推进政府信息公开工作，形成长效、稳定的运行机制。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087D8C" w:rsidRDefault="00F91F20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p w:rsidR="00087D8C" w:rsidRDefault="00F91F20">
      <w:pPr>
        <w:pStyle w:val="a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全年主动公开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各类政府信息1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条，其中政府网站公开信息1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tbl>
      <w:tblPr>
        <w:tblW w:w="81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871"/>
        <w:gridCol w:w="20"/>
        <w:gridCol w:w="1266"/>
        <w:gridCol w:w="1877"/>
      </w:tblGrid>
      <w:tr w:rsidR="00087D8C">
        <w:trPr>
          <w:trHeight w:val="495"/>
          <w:jc w:val="center"/>
        </w:trPr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黑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  <w:r>
              <w:rPr>
                <w:rFonts w:ascii="宋体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第二十条第（一）项</w:t>
            </w:r>
          </w:p>
        </w:tc>
      </w:tr>
      <w:tr w:rsidR="00087D8C">
        <w:trPr>
          <w:trHeight w:val="8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对外公开总数量</w:t>
            </w:r>
          </w:p>
        </w:tc>
      </w:tr>
      <w:tr w:rsidR="00087D8C">
        <w:trPr>
          <w:trHeight w:val="52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trHeight w:val="46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第二十条第（五）项</w:t>
            </w:r>
          </w:p>
        </w:tc>
      </w:tr>
      <w:tr w:rsidR="00087D8C">
        <w:trPr>
          <w:trHeight w:val="63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处理决定数量</w:t>
            </w:r>
          </w:p>
        </w:tc>
      </w:tr>
      <w:tr w:rsidR="00087D8C">
        <w:trPr>
          <w:trHeight w:val="52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trHeight w:val="55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trHeight w:val="405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第二十条第（六）项</w:t>
            </w:r>
          </w:p>
        </w:tc>
      </w:tr>
      <w:tr w:rsidR="00087D8C">
        <w:trPr>
          <w:trHeight w:val="63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处理决定数量</w:t>
            </w:r>
          </w:p>
        </w:tc>
      </w:tr>
      <w:tr w:rsidR="00087D8C">
        <w:trPr>
          <w:trHeight w:val="43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trHeight w:val="40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第二十条第（八）项</w:t>
            </w:r>
          </w:p>
        </w:tc>
      </w:tr>
      <w:tr w:rsidR="00087D8C">
        <w:trPr>
          <w:trHeight w:val="27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减</w:t>
            </w:r>
          </w:p>
        </w:tc>
      </w:tr>
      <w:tr w:rsidR="00087D8C">
        <w:trPr>
          <w:trHeight w:val="55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第二十条第（九）项</w:t>
            </w:r>
          </w:p>
        </w:tc>
      </w:tr>
      <w:tr w:rsidR="00087D8C">
        <w:trPr>
          <w:trHeight w:val="5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采购总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金额</w:t>
            </w:r>
          </w:p>
        </w:tc>
      </w:tr>
      <w:tr w:rsidR="00087D8C">
        <w:trPr>
          <w:trHeight w:val="54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政府集中采购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3117" w:type="dxa"/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" w:type="dxa"/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087D8C" w:rsidRDefault="00F91F20">
      <w:pPr>
        <w:widowControl/>
        <w:spacing w:after="188"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087D8C" w:rsidRDefault="00F91F20">
      <w:pPr>
        <w:pStyle w:val="a0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全年收到政府信息公开申请0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tbl>
      <w:tblPr>
        <w:tblW w:w="8542" w:type="dxa"/>
        <w:jc w:val="center"/>
        <w:tblInd w:w="5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6"/>
        <w:gridCol w:w="1696"/>
        <w:gridCol w:w="716"/>
        <w:gridCol w:w="676"/>
        <w:gridCol w:w="676"/>
        <w:gridCol w:w="716"/>
        <w:gridCol w:w="826"/>
        <w:gridCol w:w="647"/>
        <w:gridCol w:w="636"/>
      </w:tblGrid>
      <w:tr w:rsidR="00087D8C">
        <w:trPr>
          <w:jc w:val="center"/>
        </w:trPr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（本列数据的勾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关系为：第一项加第二项之和，等于第三项加第四项之和）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申请人情况</w:t>
            </w:r>
          </w:p>
        </w:tc>
      </w:tr>
      <w:tr w:rsidR="00087D8C">
        <w:trPr>
          <w:jc w:val="center"/>
        </w:trPr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</w:tr>
      <w:tr w:rsidR="00087D8C">
        <w:trPr>
          <w:jc w:val="center"/>
        </w:trPr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87D8C"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属于国家秘密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其他法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律行政法规禁止公开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危及“三安全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稳定”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4.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保护第三方合法权益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5.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属于三类内部事务信息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6.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属于四类过程性信息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7.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属于行政执法案卷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8.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属于行政查询事项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本机关不掌握相关政府信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没有现成信息需要另行制作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补正后申请内容仍不明确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（五）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不予处理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信访举报投诉类申请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要求提供公开出版物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4.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无正当理由大量反复申请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5.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要求行政机关确认或重新出具已获取信息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087D8C">
        <w:trPr>
          <w:trHeight w:val="740"/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087D8C" w:rsidRDefault="00F91F20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因政府信息公开工作被申请行政复议、提起行政诉讼情况</w:t>
      </w:r>
    </w:p>
    <w:p w:rsidR="00087D8C" w:rsidRDefault="00F91F20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全年在依申请公开受理工作中引发行政复议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及行政诉讼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件。</w:t>
      </w:r>
    </w:p>
    <w:tbl>
      <w:tblPr>
        <w:tblW w:w="8649" w:type="dxa"/>
        <w:jc w:val="center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78"/>
        <w:gridCol w:w="578"/>
        <w:gridCol w:w="578"/>
        <w:gridCol w:w="637"/>
        <w:gridCol w:w="543"/>
        <w:gridCol w:w="578"/>
        <w:gridCol w:w="578"/>
        <w:gridCol w:w="578"/>
        <w:gridCol w:w="590"/>
        <w:gridCol w:w="578"/>
        <w:gridCol w:w="578"/>
        <w:gridCol w:w="578"/>
        <w:gridCol w:w="578"/>
        <w:gridCol w:w="602"/>
      </w:tblGrid>
      <w:tr w:rsidR="00087D8C">
        <w:trPr>
          <w:jc w:val="center"/>
        </w:trPr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行政诉讼</w:t>
            </w:r>
          </w:p>
        </w:tc>
      </w:tr>
      <w:tr w:rsidR="00087D8C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复议后起诉</w:t>
            </w:r>
          </w:p>
        </w:tc>
      </w:tr>
      <w:tr w:rsidR="00087D8C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</w:tr>
      <w:tr w:rsidR="00087D8C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087D8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87D8C" w:rsidRDefault="00F91F20">
            <w:pPr>
              <w:widowControl/>
              <w:spacing w:line="560" w:lineRule="exact"/>
              <w:ind w:firstLine="163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087D8C" w:rsidRDefault="00F91F20">
      <w:pPr>
        <w:widowControl/>
        <w:shd w:val="clear" w:color="auto" w:fill="FFFFFF"/>
        <w:spacing w:line="560" w:lineRule="exact"/>
        <w:jc w:val="left"/>
        <w:rPr>
          <w:rFonts w:ascii="宋体" w:eastAsia="黑体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087D8C" w:rsidRDefault="00F91F20">
      <w:pPr>
        <w:widowControl/>
        <w:shd w:val="clear" w:color="auto" w:fill="FFFFFF"/>
        <w:spacing w:line="560" w:lineRule="exact"/>
        <w:ind w:firstLineChars="218" w:firstLine="6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过去一年，松北区审计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局在政务公开工作方面取得了较好的成效，但距离上级要求还有一定的提升空间，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质量有待提升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087D8C" w:rsidRDefault="00F91F20">
      <w:pPr>
        <w:widowControl/>
        <w:shd w:val="clear" w:color="auto" w:fill="FFFFFF"/>
        <w:spacing w:line="560" w:lineRule="exact"/>
        <w:ind w:firstLine="53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年，松北区审计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局会继续加强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信息公开工作的管理。一是要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提高认识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，明确责任。确保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信息公开工作由局主要领导负全责、分管领导具体抓、办公室承办、相关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科室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共同参与，明确工作办理时限。二是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整章建制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健全政务信息公开工作制度。完善信息公开申请的接收、登记、审核、办理、答复、归档工作制度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。三是进一步丰富公开形式，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及时、全面、准确地向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社会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公开各项优惠政策，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提供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优质政策咨询服务。</w:t>
      </w:r>
    </w:p>
    <w:p w:rsidR="00087D8C" w:rsidRDefault="00F91F20">
      <w:pPr>
        <w:widowControl/>
        <w:shd w:val="clear" w:color="auto" w:fill="FFFFFF"/>
        <w:spacing w:line="560" w:lineRule="exact"/>
        <w:jc w:val="left"/>
        <w:rPr>
          <w:rFonts w:ascii="宋体" w:eastAsia="黑体" w:hAnsi="宋体" w:cs="宋体"/>
          <w:color w:val="333333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>六、其他需要报告的事项</w:t>
      </w:r>
    </w:p>
    <w:p w:rsidR="00087D8C" w:rsidRDefault="00F91F20">
      <w:pPr>
        <w:widowControl/>
        <w:shd w:val="clear" w:color="auto" w:fill="FFFFFF"/>
        <w:spacing w:line="560" w:lineRule="exact"/>
        <w:ind w:firstLineChars="225" w:firstLine="72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年度，我局无其他需要报告的事项。</w:t>
      </w:r>
    </w:p>
    <w:p w:rsidR="00087D8C" w:rsidRDefault="00087D8C">
      <w:pPr>
        <w:pStyle w:val="a0"/>
        <w:spacing w:after="0" w:line="560" w:lineRule="exact"/>
      </w:pPr>
    </w:p>
    <w:p w:rsidR="00087D8C" w:rsidRDefault="00F91F20">
      <w:pPr>
        <w:widowControl/>
        <w:spacing w:line="560" w:lineRule="exact"/>
        <w:ind w:firstLineChars="800" w:firstLine="2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松北区审计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</w:p>
    <w:p w:rsidR="00087D8C" w:rsidRDefault="00F91F20">
      <w:pPr>
        <w:widowControl/>
        <w:spacing w:line="560" w:lineRule="exact"/>
        <w:ind w:firstLineChars="1350" w:firstLine="4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087D8C" w:rsidRDefault="00F91F20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087D8C" w:rsidRDefault="00087D8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87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6"/>
    <w:rsid w:val="00087D8C"/>
    <w:rsid w:val="000907D7"/>
    <w:rsid w:val="000B3DDF"/>
    <w:rsid w:val="000F3EB2"/>
    <w:rsid w:val="001150CB"/>
    <w:rsid w:val="00120E87"/>
    <w:rsid w:val="00126293"/>
    <w:rsid w:val="001322E3"/>
    <w:rsid w:val="00157563"/>
    <w:rsid w:val="00194126"/>
    <w:rsid w:val="0019522F"/>
    <w:rsid w:val="0022056F"/>
    <w:rsid w:val="00223282"/>
    <w:rsid w:val="00362CB8"/>
    <w:rsid w:val="003B6E2B"/>
    <w:rsid w:val="003C4CCE"/>
    <w:rsid w:val="003E4C7E"/>
    <w:rsid w:val="003F55CD"/>
    <w:rsid w:val="005458A5"/>
    <w:rsid w:val="005673E8"/>
    <w:rsid w:val="005A1E10"/>
    <w:rsid w:val="006118EA"/>
    <w:rsid w:val="00622C73"/>
    <w:rsid w:val="006254A0"/>
    <w:rsid w:val="00665ECC"/>
    <w:rsid w:val="006E3962"/>
    <w:rsid w:val="007221D4"/>
    <w:rsid w:val="007F3F4A"/>
    <w:rsid w:val="00873CA1"/>
    <w:rsid w:val="00915B35"/>
    <w:rsid w:val="00917016"/>
    <w:rsid w:val="00951308"/>
    <w:rsid w:val="0095493A"/>
    <w:rsid w:val="009B15D1"/>
    <w:rsid w:val="00A1106E"/>
    <w:rsid w:val="00A27E23"/>
    <w:rsid w:val="00A74546"/>
    <w:rsid w:val="00AD7F35"/>
    <w:rsid w:val="00AE68FF"/>
    <w:rsid w:val="00C20CDA"/>
    <w:rsid w:val="00D06617"/>
    <w:rsid w:val="00DA0BB9"/>
    <w:rsid w:val="00E06DB2"/>
    <w:rsid w:val="00E84A54"/>
    <w:rsid w:val="00ED5EEC"/>
    <w:rsid w:val="00EF77A8"/>
    <w:rsid w:val="00F20359"/>
    <w:rsid w:val="00F26398"/>
    <w:rsid w:val="00F71225"/>
    <w:rsid w:val="00F91F20"/>
    <w:rsid w:val="00F936A3"/>
    <w:rsid w:val="00FC4699"/>
    <w:rsid w:val="0D051AEA"/>
    <w:rsid w:val="18434D45"/>
    <w:rsid w:val="3172522D"/>
    <w:rsid w:val="33452BAA"/>
    <w:rsid w:val="429E631C"/>
    <w:rsid w:val="64CE08EF"/>
    <w:rsid w:val="68EA072F"/>
    <w:rsid w:val="77896487"/>
    <w:rsid w:val="7BD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pPr>
      <w:spacing w:after="1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5"/>
    <w:uiPriority w:val="99"/>
    <w:semiHidden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pPr>
      <w:spacing w:after="1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5"/>
    <w:uiPriority w:val="99"/>
    <w:semiHidden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李一鸣</dc:creator>
  <cp:lastModifiedBy>林思聪</cp:lastModifiedBy>
  <cp:revision>25</cp:revision>
  <cp:lastPrinted>2021-01-15T06:27:00Z</cp:lastPrinted>
  <dcterms:created xsi:type="dcterms:W3CDTF">2020-12-28T07:51:00Z</dcterms:created>
  <dcterms:modified xsi:type="dcterms:W3CDTF">2021-01-30T03:36:00Z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</Properties>
</file>