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B0" w:rsidRPr="007C72DE" w:rsidRDefault="00E642B0" w:rsidP="0039311C">
      <w:pPr>
        <w:pStyle w:val="PlainText"/>
        <w:rPr>
          <w:rFonts w:hAnsi="宋体" w:cs="宋体"/>
          <w:sz w:val="44"/>
          <w:szCs w:val="44"/>
        </w:rPr>
      </w:pPr>
      <w:r w:rsidRPr="0039311C">
        <w:rPr>
          <w:rFonts w:hAnsi="宋体" w:cs="宋体"/>
        </w:rPr>
        <w:t xml:space="preserve">             </w:t>
      </w:r>
      <w:r w:rsidRPr="007C72DE">
        <w:rPr>
          <w:rFonts w:hAnsi="宋体" w:cs="宋体"/>
          <w:sz w:val="44"/>
          <w:szCs w:val="44"/>
        </w:rPr>
        <w:t xml:space="preserve">   </w:t>
      </w:r>
      <w:r w:rsidRPr="007C72DE">
        <w:rPr>
          <w:rFonts w:hAnsi="宋体" w:cs="宋体" w:hint="eastAsia"/>
          <w:sz w:val="44"/>
          <w:szCs w:val="44"/>
        </w:rPr>
        <w:t>法</w:t>
      </w:r>
      <w:r w:rsidRPr="007C72DE">
        <w:rPr>
          <w:rFonts w:hAnsi="宋体" w:cs="宋体"/>
          <w:sz w:val="44"/>
          <w:szCs w:val="44"/>
        </w:rPr>
        <w:t xml:space="preserve">  </w:t>
      </w:r>
      <w:r w:rsidRPr="007C72DE">
        <w:rPr>
          <w:rFonts w:hAnsi="宋体" w:cs="宋体" w:hint="eastAsia"/>
          <w:sz w:val="44"/>
          <w:szCs w:val="44"/>
        </w:rPr>
        <w:t>律</w:t>
      </w:r>
      <w:r w:rsidRPr="007C72DE">
        <w:rPr>
          <w:rFonts w:hAnsi="宋体" w:cs="宋体"/>
          <w:sz w:val="44"/>
          <w:szCs w:val="44"/>
        </w:rPr>
        <w:t xml:space="preserve">  </w:t>
      </w:r>
      <w:r w:rsidRPr="007C72DE">
        <w:rPr>
          <w:rFonts w:hAnsi="宋体" w:cs="宋体" w:hint="eastAsia"/>
          <w:sz w:val="44"/>
          <w:szCs w:val="44"/>
        </w:rPr>
        <w:t>意</w:t>
      </w:r>
      <w:r w:rsidRPr="007C72DE">
        <w:rPr>
          <w:rFonts w:hAnsi="宋体" w:cs="宋体"/>
          <w:sz w:val="44"/>
          <w:szCs w:val="44"/>
        </w:rPr>
        <w:t xml:space="preserve">  </w:t>
      </w:r>
      <w:r w:rsidRPr="007C72DE">
        <w:rPr>
          <w:rFonts w:hAnsi="宋体" w:cs="宋体" w:hint="eastAsia"/>
          <w:sz w:val="44"/>
          <w:szCs w:val="44"/>
        </w:rPr>
        <w:t>见</w:t>
      </w:r>
    </w:p>
    <w:p w:rsidR="00E642B0" w:rsidRPr="0039311C" w:rsidRDefault="00E642B0" w:rsidP="0039311C">
      <w:pPr>
        <w:pStyle w:val="PlainText"/>
        <w:rPr>
          <w:rFonts w:hAnsi="宋体" w:cs="宋体"/>
        </w:rPr>
      </w:pPr>
    </w:p>
    <w:p w:rsidR="00E642B0" w:rsidRPr="007C72DE" w:rsidRDefault="00E642B0" w:rsidP="0039311C">
      <w:pPr>
        <w:pStyle w:val="PlainText"/>
        <w:rPr>
          <w:rFonts w:hAnsi="宋体" w:cs="宋体"/>
          <w:b/>
          <w:sz w:val="28"/>
          <w:szCs w:val="28"/>
        </w:rPr>
      </w:pPr>
      <w:r w:rsidRPr="007C72DE">
        <w:rPr>
          <w:rFonts w:hAnsi="宋体" w:cs="宋体" w:hint="eastAsia"/>
          <w:b/>
          <w:sz w:val="28"/>
          <w:szCs w:val="28"/>
        </w:rPr>
        <w:t>哈尔滨市松北区自然资源局：</w:t>
      </w:r>
    </w:p>
    <w:p w:rsidR="00E642B0" w:rsidRPr="007C72DE" w:rsidRDefault="00E642B0" w:rsidP="0039311C">
      <w:pPr>
        <w:pStyle w:val="PlainText"/>
        <w:rPr>
          <w:rFonts w:hAnsi="宋体" w:cs="宋体"/>
          <w:sz w:val="28"/>
          <w:szCs w:val="28"/>
        </w:rPr>
      </w:pPr>
      <w:r w:rsidRPr="007C72DE">
        <w:rPr>
          <w:rFonts w:hAnsi="宋体" w:cs="宋体" w:hint="eastAsia"/>
          <w:sz w:val="28"/>
          <w:szCs w:val="28"/>
        </w:rPr>
        <w:t xml:space="preserve">　　贵局咨询《哈尔滨新区关于解决利民开发区土地历史遗留问题若干措施（试行）》（征询意见稿）的法律意见，本所律师根据先关法律规定，发表以下意见：</w:t>
      </w:r>
    </w:p>
    <w:p w:rsidR="00E642B0" w:rsidRPr="007C72DE" w:rsidRDefault="00E642B0" w:rsidP="0039311C">
      <w:pPr>
        <w:pStyle w:val="PlainText"/>
        <w:rPr>
          <w:rFonts w:hAnsi="宋体" w:cs="宋体"/>
          <w:b/>
          <w:sz w:val="28"/>
          <w:szCs w:val="28"/>
        </w:rPr>
      </w:pPr>
      <w:r w:rsidRPr="007C72DE">
        <w:rPr>
          <w:rFonts w:hAnsi="宋体" w:cs="宋体" w:hint="eastAsia"/>
          <w:sz w:val="28"/>
          <w:szCs w:val="28"/>
        </w:rPr>
        <w:t xml:space="preserve">　　</w:t>
      </w:r>
      <w:r w:rsidRPr="007C72DE">
        <w:rPr>
          <w:rFonts w:hAnsi="宋体" w:cs="宋体" w:hint="eastAsia"/>
          <w:b/>
          <w:sz w:val="28"/>
          <w:szCs w:val="28"/>
        </w:rPr>
        <w:t>一、基本原则部分修改意见</w:t>
      </w:r>
    </w:p>
    <w:p w:rsidR="00E642B0" w:rsidRPr="007C72DE" w:rsidRDefault="00E642B0" w:rsidP="0039311C">
      <w:pPr>
        <w:pStyle w:val="PlainText"/>
        <w:rPr>
          <w:rFonts w:hAnsi="宋体" w:cs="宋体"/>
          <w:sz w:val="28"/>
          <w:szCs w:val="28"/>
        </w:rPr>
      </w:pPr>
      <w:r w:rsidRPr="007C72DE">
        <w:rPr>
          <w:rFonts w:hAnsi="宋体" w:cs="宋体" w:hint="eastAsia"/>
          <w:sz w:val="28"/>
          <w:szCs w:val="28"/>
        </w:rPr>
        <w:t xml:space="preserve">　　基本原则（二）最后现表述为：“在违法用地处理上，应视其情节，坚持从旧兼从轻原则，不追溯既往效力”。</w:t>
      </w:r>
    </w:p>
    <w:p w:rsidR="00E642B0" w:rsidRPr="007C72DE" w:rsidRDefault="00E642B0" w:rsidP="0039311C">
      <w:pPr>
        <w:pStyle w:val="PlainText"/>
        <w:rPr>
          <w:rFonts w:hAnsi="宋体" w:cs="宋体"/>
          <w:sz w:val="28"/>
          <w:szCs w:val="28"/>
        </w:rPr>
      </w:pPr>
      <w:r w:rsidRPr="007C72DE">
        <w:rPr>
          <w:rFonts w:hAnsi="宋体" w:cs="宋体" w:hint="eastAsia"/>
          <w:sz w:val="28"/>
          <w:szCs w:val="28"/>
        </w:rPr>
        <w:t xml:space="preserve">　　这部分的表述可修改为：“在违法用地处理上，坚持从旧兼从轻原则进行处理”。因为“从旧兼从轻原则”的法律意义就是原则坚持行为时的法律评价行为的合法性，如果新法处罚轻，按照新法处理。因此，原文表述为“不追溯既往效力”这句话违背“从旧兼从轻原则”。另外处理违法用地，不应用“视情节”作为处罚依据，而应该坚持标准同一，体现行政行为的公平性。</w:t>
      </w:r>
    </w:p>
    <w:p w:rsidR="00E642B0" w:rsidRPr="007C72DE" w:rsidRDefault="00E642B0" w:rsidP="0039311C">
      <w:pPr>
        <w:pStyle w:val="PlainText"/>
        <w:rPr>
          <w:rFonts w:hAnsi="宋体" w:cs="宋体"/>
          <w:b/>
          <w:sz w:val="28"/>
          <w:szCs w:val="28"/>
        </w:rPr>
      </w:pPr>
      <w:r w:rsidRPr="007C72DE">
        <w:rPr>
          <w:rFonts w:hAnsi="宋体" w:cs="宋体" w:hint="eastAsia"/>
          <w:sz w:val="28"/>
          <w:szCs w:val="28"/>
        </w:rPr>
        <w:t xml:space="preserve">　</w:t>
      </w:r>
      <w:r w:rsidRPr="007C72DE">
        <w:rPr>
          <w:rFonts w:hAnsi="宋体" w:cs="宋体" w:hint="eastAsia"/>
          <w:b/>
          <w:sz w:val="28"/>
          <w:szCs w:val="28"/>
        </w:rPr>
        <w:t xml:space="preserve">　二、具体措施部分修改意见</w:t>
      </w:r>
    </w:p>
    <w:p w:rsidR="00E642B0" w:rsidRPr="007C72DE" w:rsidRDefault="00E642B0" w:rsidP="0039311C">
      <w:pPr>
        <w:pStyle w:val="PlainText"/>
        <w:rPr>
          <w:rFonts w:hAnsi="宋体" w:cs="宋体"/>
          <w:b/>
          <w:sz w:val="28"/>
          <w:szCs w:val="28"/>
        </w:rPr>
      </w:pPr>
      <w:r w:rsidRPr="007C72DE">
        <w:rPr>
          <w:rFonts w:hAnsi="宋体" w:cs="宋体" w:hint="eastAsia"/>
          <w:b/>
          <w:sz w:val="28"/>
          <w:szCs w:val="28"/>
        </w:rPr>
        <w:t xml:space="preserve">　　</w:t>
      </w:r>
      <w:r w:rsidRPr="007C72DE">
        <w:rPr>
          <w:rFonts w:hAnsi="宋体" w:cs="宋体"/>
          <w:b/>
          <w:sz w:val="28"/>
          <w:szCs w:val="28"/>
        </w:rPr>
        <w:t>(</w:t>
      </w:r>
      <w:r w:rsidRPr="007C72DE">
        <w:rPr>
          <w:rFonts w:hAnsi="宋体" w:cs="宋体" w:hint="eastAsia"/>
          <w:b/>
          <w:sz w:val="28"/>
          <w:szCs w:val="28"/>
        </w:rPr>
        <w:t>一</w:t>
      </w:r>
      <w:r w:rsidRPr="007C72DE">
        <w:rPr>
          <w:rFonts w:hAnsi="宋体" w:cs="宋体"/>
          <w:b/>
          <w:sz w:val="28"/>
          <w:szCs w:val="28"/>
        </w:rPr>
        <w:t>)</w:t>
      </w:r>
      <w:r w:rsidRPr="007C72DE">
        <w:rPr>
          <w:rFonts w:hAnsi="宋体" w:cs="宋体" w:hint="eastAsia"/>
          <w:b/>
          <w:sz w:val="28"/>
          <w:szCs w:val="28"/>
        </w:rPr>
        <w:t>“关于解决协议出让土地及土地价款问题”修改意见</w:t>
      </w:r>
    </w:p>
    <w:p w:rsidR="00E642B0" w:rsidRPr="007C72DE" w:rsidRDefault="00E642B0" w:rsidP="0039311C">
      <w:pPr>
        <w:pStyle w:val="PlainText"/>
        <w:rPr>
          <w:rFonts w:hAnsi="宋体" w:cs="宋体"/>
          <w:sz w:val="28"/>
          <w:szCs w:val="28"/>
        </w:rPr>
      </w:pPr>
      <w:r w:rsidRPr="007C72DE">
        <w:rPr>
          <w:rFonts w:hAnsi="宋体" w:cs="宋体" w:hint="eastAsia"/>
          <w:sz w:val="28"/>
          <w:szCs w:val="28"/>
        </w:rPr>
        <w:t xml:space="preserve">　　这部分的表述修改为：“利民开发区建设初期，大部分为利民开发区管委会与用地单位签订《协议书》的方式出让土地，且土地价格未经评估。对相关问题可分类进行处理</w:t>
      </w:r>
      <w:r w:rsidRPr="007C72DE">
        <w:rPr>
          <w:rFonts w:hAnsi="宋体" w:cs="宋体"/>
          <w:sz w:val="28"/>
          <w:szCs w:val="28"/>
        </w:rPr>
        <w:t>:</w:t>
      </w:r>
      <w:r w:rsidRPr="007C72DE">
        <w:rPr>
          <w:rFonts w:hAnsi="宋体" w:cs="宋体" w:hint="eastAsia"/>
          <w:sz w:val="28"/>
          <w:szCs w:val="28"/>
        </w:rPr>
        <w:t>按照《国土资源部办公厅关于审计反映哈尔滨市松北区非法征地等问题处理意见的函》</w:t>
      </w:r>
      <w:r w:rsidRPr="007C72DE">
        <w:rPr>
          <w:rFonts w:hAnsi="宋体" w:cs="宋体"/>
          <w:sz w:val="28"/>
          <w:szCs w:val="28"/>
        </w:rPr>
        <w:t>(</w:t>
      </w:r>
      <w:r w:rsidRPr="007C72DE">
        <w:rPr>
          <w:rFonts w:hAnsi="宋体" w:cs="宋体" w:hint="eastAsia"/>
          <w:sz w:val="28"/>
          <w:szCs w:val="28"/>
        </w:rPr>
        <w:t>国土资厅〔</w:t>
      </w:r>
      <w:r w:rsidRPr="007C72DE">
        <w:rPr>
          <w:rFonts w:hAnsi="宋体" w:cs="宋体"/>
          <w:sz w:val="28"/>
          <w:szCs w:val="28"/>
        </w:rPr>
        <w:t>2009</w:t>
      </w:r>
      <w:r w:rsidRPr="007C72DE">
        <w:rPr>
          <w:rFonts w:hAnsi="宋体" w:cs="宋体" w:hint="eastAsia"/>
          <w:sz w:val="28"/>
          <w:szCs w:val="28"/>
        </w:rPr>
        <w:t>〕</w:t>
      </w:r>
      <w:r w:rsidRPr="007C72DE">
        <w:rPr>
          <w:rFonts w:hAnsi="宋体" w:cs="宋体"/>
          <w:sz w:val="28"/>
          <w:szCs w:val="28"/>
        </w:rPr>
        <w:t xml:space="preserve">404 </w:t>
      </w:r>
      <w:r w:rsidRPr="007C72DE">
        <w:rPr>
          <w:rFonts w:hAnsi="宋体" w:cs="宋体" w:hint="eastAsia"/>
          <w:sz w:val="28"/>
          <w:szCs w:val="28"/>
        </w:rPr>
        <w:t>号</w:t>
      </w:r>
      <w:r w:rsidRPr="007C72DE">
        <w:rPr>
          <w:rFonts w:hAnsi="宋体" w:cs="宋体"/>
          <w:sz w:val="28"/>
          <w:szCs w:val="28"/>
        </w:rPr>
        <w:t>)</w:t>
      </w:r>
      <w:r w:rsidRPr="007C72DE">
        <w:rPr>
          <w:rFonts w:hAnsi="宋体" w:cs="宋体" w:hint="eastAsia"/>
          <w:sz w:val="28"/>
          <w:szCs w:val="28"/>
        </w:rPr>
        <w:t>要求，凡是与利民开发区管理委员会、呼兰区人民政府签订《协议书》，已经依法履行征转用审批程序，以协议方式出让的土地，按照协议约定缴纳土地出让金，对未经评估确定出让价格，实际使用且无争议的，由新区自然资源局按照市场化机制委托评估机构按协议</w:t>
      </w:r>
      <w:r w:rsidRPr="007C72DE">
        <w:rPr>
          <w:rFonts w:hAnsi="宋体" w:cs="宋体"/>
          <w:sz w:val="28"/>
          <w:szCs w:val="28"/>
        </w:rPr>
        <w:t>(</w:t>
      </w:r>
      <w:r w:rsidRPr="007C72DE">
        <w:rPr>
          <w:rFonts w:hAnsi="宋体" w:cs="宋体" w:hint="eastAsia"/>
          <w:sz w:val="28"/>
          <w:szCs w:val="28"/>
        </w:rPr>
        <w:t>合同</w:t>
      </w:r>
      <w:r w:rsidRPr="007C72DE">
        <w:rPr>
          <w:rFonts w:hAnsi="宋体" w:cs="宋体"/>
          <w:sz w:val="28"/>
          <w:szCs w:val="28"/>
        </w:rPr>
        <w:t>)</w:t>
      </w:r>
      <w:r w:rsidRPr="007C72DE">
        <w:rPr>
          <w:rFonts w:hAnsi="宋体" w:cs="宋体" w:hint="eastAsia"/>
          <w:sz w:val="28"/>
          <w:szCs w:val="28"/>
        </w:rPr>
        <w:t>签订时间的土地市场情况评估土地价格，用地单位按评估价格补缴土地出让金；对于符合哈尔滨市政府《关于支持哈大齐工业走廊哈尔滨段开发建设若干政策的通知》要求，选址位于哈大齐工业走廊内的一般工业用地项目，土地出让金按所在地块级别基准地价的</w:t>
      </w:r>
      <w:r w:rsidRPr="007C72DE">
        <w:rPr>
          <w:rFonts w:hAnsi="宋体" w:cs="宋体"/>
          <w:sz w:val="28"/>
          <w:szCs w:val="28"/>
        </w:rPr>
        <w:t>70%</w:t>
      </w:r>
      <w:r w:rsidRPr="007C72DE">
        <w:rPr>
          <w:rFonts w:hAnsi="宋体" w:cs="宋体" w:hint="eastAsia"/>
          <w:sz w:val="28"/>
          <w:szCs w:val="28"/>
        </w:rPr>
        <w:t>收取；对签订《协议书》，未按约定缴齐土地出让金，没有实际交付土地的，由呼兰区政府与松北区政府协商履行终止协议程序，退还已缴纳费用。”</w:t>
      </w:r>
    </w:p>
    <w:p w:rsidR="00E642B0" w:rsidRPr="007C72DE" w:rsidRDefault="00E642B0" w:rsidP="0039311C">
      <w:pPr>
        <w:pStyle w:val="PlainText"/>
        <w:rPr>
          <w:rFonts w:hAnsi="宋体" w:cs="宋体"/>
          <w:sz w:val="28"/>
          <w:szCs w:val="28"/>
        </w:rPr>
      </w:pPr>
      <w:r w:rsidRPr="007C72DE">
        <w:rPr>
          <w:rFonts w:hAnsi="宋体" w:cs="宋体" w:hint="eastAsia"/>
          <w:sz w:val="28"/>
          <w:szCs w:val="28"/>
        </w:rPr>
        <w:t xml:space="preserve">　　（不建议在意见中直接表明确认协议合法有效，这与法律规定相违背，写明处理办法即可）</w:t>
      </w:r>
    </w:p>
    <w:p w:rsidR="00E642B0" w:rsidRPr="007C72DE" w:rsidRDefault="00E642B0" w:rsidP="0039311C">
      <w:pPr>
        <w:pStyle w:val="PlainText"/>
        <w:rPr>
          <w:rFonts w:hAnsi="宋体" w:cs="宋体"/>
          <w:b/>
          <w:sz w:val="28"/>
          <w:szCs w:val="28"/>
        </w:rPr>
      </w:pPr>
      <w:r w:rsidRPr="007C72DE">
        <w:rPr>
          <w:rFonts w:hAnsi="宋体" w:cs="宋体" w:hint="eastAsia"/>
          <w:sz w:val="28"/>
          <w:szCs w:val="28"/>
        </w:rPr>
        <w:t xml:space="preserve">　　</w:t>
      </w:r>
      <w:r w:rsidRPr="007C72DE">
        <w:rPr>
          <w:rFonts w:hAnsi="宋体" w:cs="宋体"/>
          <w:b/>
          <w:sz w:val="28"/>
          <w:szCs w:val="28"/>
        </w:rPr>
        <w:t>(</w:t>
      </w:r>
      <w:r w:rsidRPr="007C72DE">
        <w:rPr>
          <w:rFonts w:hAnsi="宋体" w:cs="宋体" w:hint="eastAsia"/>
          <w:b/>
          <w:sz w:val="28"/>
          <w:szCs w:val="28"/>
        </w:rPr>
        <w:t>二</w:t>
      </w:r>
      <w:r w:rsidRPr="007C72DE">
        <w:rPr>
          <w:rFonts w:hAnsi="宋体" w:cs="宋体"/>
          <w:b/>
          <w:sz w:val="28"/>
          <w:szCs w:val="28"/>
        </w:rPr>
        <w:t>)</w:t>
      </w:r>
      <w:r w:rsidRPr="007C72DE">
        <w:rPr>
          <w:rFonts w:hAnsi="宋体" w:cs="宋体" w:hint="eastAsia"/>
          <w:b/>
          <w:sz w:val="28"/>
          <w:szCs w:val="28"/>
        </w:rPr>
        <w:t>“关于解决欠缴相关税款问题”</w:t>
      </w:r>
    </w:p>
    <w:p w:rsidR="00E642B0" w:rsidRPr="007C72DE" w:rsidRDefault="00E642B0" w:rsidP="0039311C">
      <w:pPr>
        <w:pStyle w:val="PlainText"/>
        <w:rPr>
          <w:rFonts w:hAnsi="宋体" w:cs="宋体"/>
          <w:sz w:val="28"/>
          <w:szCs w:val="28"/>
        </w:rPr>
      </w:pPr>
      <w:r w:rsidRPr="007C72DE">
        <w:rPr>
          <w:rFonts w:hAnsi="宋体" w:cs="宋体" w:hint="eastAsia"/>
          <w:sz w:val="28"/>
          <w:szCs w:val="28"/>
        </w:rPr>
        <w:t xml:space="preserve">　　建议把“新区自然资源局应如实向税务部门转交”中的“如实”二字去掉，这个词放在这里好像自然局存在不“如实转交”的情形。</w:t>
      </w:r>
    </w:p>
    <w:p w:rsidR="00E642B0" w:rsidRPr="007C72DE" w:rsidRDefault="00E642B0" w:rsidP="0039311C">
      <w:pPr>
        <w:pStyle w:val="PlainText"/>
        <w:rPr>
          <w:rFonts w:hAnsi="宋体" w:cs="宋体"/>
          <w:sz w:val="28"/>
          <w:szCs w:val="28"/>
        </w:rPr>
      </w:pPr>
      <w:r w:rsidRPr="007C72DE">
        <w:rPr>
          <w:rFonts w:hAnsi="宋体" w:cs="宋体" w:hint="eastAsia"/>
          <w:sz w:val="28"/>
          <w:szCs w:val="28"/>
        </w:rPr>
        <w:t xml:space="preserve">　　</w:t>
      </w:r>
    </w:p>
    <w:p w:rsidR="00E642B0" w:rsidRPr="007C72DE" w:rsidRDefault="00E642B0" w:rsidP="0039311C">
      <w:pPr>
        <w:pStyle w:val="PlainText"/>
        <w:rPr>
          <w:rFonts w:hAnsi="宋体" w:cs="宋体"/>
          <w:sz w:val="28"/>
          <w:szCs w:val="28"/>
        </w:rPr>
      </w:pPr>
      <w:r w:rsidRPr="007C72DE">
        <w:rPr>
          <w:rFonts w:hAnsi="宋体" w:cs="宋体" w:hint="eastAsia"/>
          <w:sz w:val="28"/>
          <w:szCs w:val="28"/>
        </w:rPr>
        <w:t xml:space="preserve">　　以上建议，仅供贵局决策参考</w:t>
      </w:r>
    </w:p>
    <w:p w:rsidR="00E642B0" w:rsidRPr="007C72DE" w:rsidRDefault="00E642B0" w:rsidP="0039311C">
      <w:pPr>
        <w:pStyle w:val="PlainText"/>
        <w:rPr>
          <w:rFonts w:hAnsi="宋体" w:cs="宋体"/>
          <w:sz w:val="28"/>
          <w:szCs w:val="28"/>
        </w:rPr>
      </w:pPr>
      <w:r w:rsidRPr="007C72DE">
        <w:rPr>
          <w:rFonts w:hAnsi="宋体" w:cs="宋体" w:hint="eastAsia"/>
          <w:sz w:val="28"/>
          <w:szCs w:val="28"/>
        </w:rPr>
        <w:t xml:space="preserve">　　</w:t>
      </w:r>
    </w:p>
    <w:p w:rsidR="00E642B0" w:rsidRPr="007C72DE" w:rsidRDefault="00E642B0" w:rsidP="0039311C">
      <w:pPr>
        <w:pStyle w:val="PlainText"/>
        <w:rPr>
          <w:rFonts w:hAnsi="宋体" w:cs="宋体"/>
          <w:sz w:val="28"/>
          <w:szCs w:val="28"/>
        </w:rPr>
      </w:pPr>
      <w:r w:rsidRPr="007C72DE">
        <w:rPr>
          <w:rFonts w:hAnsi="宋体" w:cs="宋体" w:hint="eastAsia"/>
          <w:sz w:val="28"/>
          <w:szCs w:val="28"/>
        </w:rPr>
        <w:t xml:space="preserve">　　</w:t>
      </w:r>
      <w:r w:rsidRPr="007C72DE">
        <w:rPr>
          <w:rFonts w:hAnsi="宋体" w:cs="宋体"/>
          <w:sz w:val="28"/>
          <w:szCs w:val="28"/>
        </w:rPr>
        <w:t xml:space="preserve">                           </w:t>
      </w:r>
      <w:r w:rsidRPr="007C72DE">
        <w:rPr>
          <w:rFonts w:hAnsi="宋体" w:cs="宋体" w:hint="eastAsia"/>
          <w:sz w:val="28"/>
          <w:szCs w:val="28"/>
        </w:rPr>
        <w:t>黑龙江贤进楼律师事务所</w:t>
      </w:r>
    </w:p>
    <w:p w:rsidR="00E642B0" w:rsidRPr="007C72DE" w:rsidRDefault="00E642B0" w:rsidP="0039311C">
      <w:pPr>
        <w:pStyle w:val="PlainText"/>
        <w:rPr>
          <w:rFonts w:hAnsi="宋体" w:cs="宋体"/>
          <w:sz w:val="28"/>
          <w:szCs w:val="28"/>
        </w:rPr>
      </w:pPr>
      <w:r w:rsidRPr="007C72DE">
        <w:rPr>
          <w:rFonts w:hAnsi="宋体" w:cs="宋体" w:hint="eastAsia"/>
          <w:sz w:val="28"/>
          <w:szCs w:val="28"/>
        </w:rPr>
        <w:t xml:space="preserve">　　</w:t>
      </w:r>
      <w:r w:rsidRPr="007C72DE">
        <w:rPr>
          <w:rFonts w:hAnsi="宋体" w:cs="宋体"/>
          <w:sz w:val="28"/>
          <w:szCs w:val="28"/>
        </w:rPr>
        <w:t xml:space="preserve">                              </w:t>
      </w:r>
      <w:r w:rsidRPr="007C72DE">
        <w:rPr>
          <w:rFonts w:hAnsi="宋体" w:cs="宋体" w:hint="eastAsia"/>
          <w:sz w:val="28"/>
          <w:szCs w:val="28"/>
        </w:rPr>
        <w:t>经办律师：兰玉杰、刘广霞</w:t>
      </w:r>
    </w:p>
    <w:p w:rsidR="00E642B0" w:rsidRDefault="00E642B0" w:rsidP="0039311C">
      <w:pPr>
        <w:pStyle w:val="PlainText"/>
        <w:rPr>
          <w:rFonts w:hAnsi="宋体" w:cs="宋体"/>
        </w:rPr>
      </w:pPr>
      <w:r w:rsidRPr="007C72DE">
        <w:rPr>
          <w:rFonts w:hAnsi="宋体" w:cs="宋体" w:hint="eastAsia"/>
          <w:sz w:val="28"/>
          <w:szCs w:val="28"/>
        </w:rPr>
        <w:t xml:space="preserve">　　</w:t>
      </w:r>
      <w:r w:rsidRPr="007C72DE">
        <w:rPr>
          <w:rFonts w:hAnsi="宋体" w:cs="宋体"/>
          <w:sz w:val="28"/>
          <w:szCs w:val="28"/>
        </w:rPr>
        <w:t xml:space="preserve">                                  2022</w:t>
      </w:r>
      <w:r w:rsidRPr="0039311C">
        <w:rPr>
          <w:rFonts w:hAnsi="宋体" w:cs="宋体" w:hint="eastAsia"/>
        </w:rPr>
        <w:t>年</w:t>
      </w:r>
      <w:r w:rsidRPr="0039311C">
        <w:rPr>
          <w:rFonts w:hAnsi="宋体" w:cs="宋体"/>
        </w:rPr>
        <w:t>10</w:t>
      </w:r>
      <w:r w:rsidRPr="0039311C">
        <w:rPr>
          <w:rFonts w:hAnsi="宋体" w:cs="宋体" w:hint="eastAsia"/>
        </w:rPr>
        <w:t>月</w:t>
      </w:r>
      <w:r w:rsidRPr="0039311C">
        <w:rPr>
          <w:rFonts w:hAnsi="宋体" w:cs="宋体"/>
        </w:rPr>
        <w:t>26</w:t>
      </w:r>
      <w:r w:rsidRPr="0039311C">
        <w:rPr>
          <w:rFonts w:hAnsi="宋体" w:cs="宋体" w:hint="eastAsia"/>
        </w:rPr>
        <w:t>日</w:t>
      </w:r>
    </w:p>
    <w:sectPr w:rsidR="00E642B0" w:rsidSect="0039311C">
      <w:pgSz w:w="11906" w:h="16838"/>
      <w:pgMar w:top="1440" w:right="1753" w:bottom="1440" w:left="175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11C"/>
    <w:rsid w:val="0039311C"/>
    <w:rsid w:val="005E7FD5"/>
    <w:rsid w:val="007C72DE"/>
    <w:rsid w:val="00E642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9311C"/>
    <w:rPr>
      <w:rFonts w:ascii="宋体" w:hAnsi="Courier New" w:cs="Courier New"/>
      <w:szCs w:val="21"/>
    </w:rPr>
  </w:style>
  <w:style w:type="character" w:customStyle="1" w:styleId="PlainTextChar">
    <w:name w:val="Plain Text Char"/>
    <w:basedOn w:val="DefaultParagraphFont"/>
    <w:link w:val="PlainText"/>
    <w:uiPriority w:val="99"/>
    <w:semiHidden/>
    <w:rsid w:val="008A0134"/>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168</Words>
  <Characters>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法  律  意  见</dc:title>
  <dc:subject/>
  <dc:creator>win</dc:creator>
  <cp:keywords/>
  <dc:description/>
  <cp:lastModifiedBy>win</cp:lastModifiedBy>
  <cp:revision>3</cp:revision>
  <dcterms:created xsi:type="dcterms:W3CDTF">2022-10-25T22:38:00Z</dcterms:created>
  <dcterms:modified xsi:type="dcterms:W3CDTF">2022-10-25T22:38:00Z</dcterms:modified>
</cp:coreProperties>
</file>